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E3B61">
      <w:pPr>
        <w:keepNext/>
        <w:spacing w:after="0" w:line="240" w:lineRule="auto"/>
        <w:jc w:val="right"/>
      </w:pPr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</w:p>
    <w:p w:rsidR="00000000" w:rsidRDefault="004E3B61">
      <w:pPr>
        <w:pStyle w:val="a1"/>
        <w:jc w:val="center"/>
      </w:pPr>
      <w:r>
        <w:rPr>
          <w:sz w:val="28"/>
          <w:szCs w:val="28"/>
        </w:rPr>
        <w:t>РОССИЙСКАЯ ФЕДЕРАЦИЯ</w:t>
      </w:r>
    </w:p>
    <w:p w:rsidR="00000000" w:rsidRDefault="004E3B61">
      <w:pPr>
        <w:pStyle w:val="a1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4E3B61">
      <w:pPr>
        <w:pStyle w:val="a1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4E3B61">
      <w:pPr>
        <w:pStyle w:val="af8"/>
        <w:rPr>
          <w:sz w:val="12"/>
          <w:szCs w:val="12"/>
        </w:rPr>
      </w:pPr>
    </w:p>
    <w:p w:rsidR="00000000" w:rsidRDefault="004E3B61">
      <w:pPr>
        <w:pStyle w:val="af8"/>
        <w:jc w:val="center"/>
      </w:pPr>
      <w:r>
        <w:rPr>
          <w:spacing w:val="58"/>
          <w:sz w:val="28"/>
          <w:szCs w:val="28"/>
        </w:rPr>
        <w:t>ПОСТАНОВЛЕНИЕ</w:t>
      </w:r>
    </w:p>
    <w:p w:rsidR="00000000" w:rsidRDefault="004E3B61">
      <w:pPr>
        <w:pStyle w:val="af8"/>
        <w:jc w:val="center"/>
        <w:rPr>
          <w:sz w:val="12"/>
          <w:szCs w:val="12"/>
        </w:rPr>
      </w:pPr>
    </w:p>
    <w:p w:rsidR="00000000" w:rsidRDefault="004E3B6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06.12.2018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458</w:t>
      </w:r>
    </w:p>
    <w:p w:rsidR="00000000" w:rsidRDefault="004E3B6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00000" w:rsidRDefault="004E3B6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 xml:space="preserve">ия в постановление администрации Урупского муниципального района от 29.01.2014 №40 </w:t>
      </w:r>
      <w:r w:rsidR="004169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«Предоставление мер социальной поддержки реабилитированным лицам по оплате проезда» </w:t>
      </w:r>
      <w:r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нием труда и социального развития администрации Урупского муниципального района»</w:t>
      </w:r>
    </w:p>
    <w:p w:rsidR="00000000" w:rsidRDefault="004E3B6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4E3B61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17.07.1999 №178-ФЗ «О государственной социальной помощи», </w:t>
      </w:r>
      <w:r>
        <w:rPr>
          <w:rFonts w:ascii="Times New Roman" w:hAnsi="Times New Roman" w:cs="Times New Roman"/>
          <w:bCs/>
          <w:sz w:val="28"/>
          <w:szCs w:val="28"/>
        </w:rPr>
        <w:t>Законом Карачаево-Черкесской Республики от 25.12.2017 № 90-РЗ «О внесении и</w:t>
      </w:r>
      <w:r>
        <w:rPr>
          <w:rFonts w:ascii="Times New Roman" w:hAnsi="Times New Roman" w:cs="Times New Roman"/>
          <w:bCs/>
          <w:sz w:val="28"/>
          <w:szCs w:val="28"/>
        </w:rPr>
        <w:t>зменений в отдельные законодательные акты Карачаево-Черкесской Республики»,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 w:cs="Times New Roman"/>
          <w:bCs/>
          <w:sz w:val="28"/>
          <w:szCs w:val="28"/>
        </w:rPr>
        <w:t>тавления государственных услуг»,</w:t>
      </w:r>
    </w:p>
    <w:p w:rsidR="00000000" w:rsidRDefault="004E3B61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4E3B61">
      <w:pPr>
        <w:autoSpaceDE w:val="0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000000" w:rsidRDefault="004E3B61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4E3B61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Внести в приложение к постановлению администрации Урупского муниципального района от 29.01.2014 </w:t>
      </w:r>
      <w:r>
        <w:rPr>
          <w:rFonts w:ascii="Times New Roman" w:hAnsi="Times New Roman" w:cs="Times New Roman"/>
          <w:sz w:val="28"/>
          <w:szCs w:val="28"/>
        </w:rPr>
        <w:t xml:space="preserve">№40 </w:t>
      </w:r>
      <w:r w:rsidR="00416953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«Предоставление мер с</w:t>
      </w:r>
      <w:r>
        <w:rPr>
          <w:rFonts w:ascii="Times New Roman" w:hAnsi="Times New Roman" w:cs="Times New Roman"/>
          <w:sz w:val="28"/>
          <w:szCs w:val="28"/>
        </w:rPr>
        <w:t xml:space="preserve">оциальной поддержки реабилитированным лицам по оплате проезда» </w:t>
      </w:r>
      <w:r>
        <w:rPr>
          <w:rFonts w:ascii="Times New Roman" w:hAnsi="Times New Roman" w:cs="Times New Roman"/>
          <w:bCs/>
          <w:sz w:val="28"/>
          <w:szCs w:val="28"/>
        </w:rPr>
        <w:t>Управлением труда и социального развития администрации Урупского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</w:t>
      </w:r>
    </w:p>
    <w:p w:rsidR="00000000" w:rsidRDefault="004E3B61">
      <w:pPr>
        <w:spacing w:line="240" w:lineRule="auto"/>
        <w:ind w:firstLine="737"/>
        <w:jc w:val="both"/>
      </w:pP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В пункт 3.1 «Порядок осуществления административных процедур в электронной форме, в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том числе с использованием Единого портала, Регионального портала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раздела 3 «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Состав, последовательность и сроки выполнения административных процедур  (действий), требования к порядку их выполнения, в том числе особенности выполнения административных проце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дур (действий) в электронной форме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» добавить подпункт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000000" w:rsidRDefault="004E3B61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</w:r>
      <w:proofErr w:type="gramStart"/>
      <w:r>
        <w:rPr>
          <w:rStyle w:val="af0"/>
          <w:b w:val="0"/>
          <w:bCs w:val="0"/>
          <w:sz w:val="28"/>
          <w:szCs w:val="28"/>
        </w:rPr>
        <w:t>«-информация о предоставлении гражданам государственной услуги «Предоставление мер социальной поддержки реабилитированным лицам по оплате проезда» размещается в Единой государств</w:t>
      </w:r>
      <w:r>
        <w:rPr>
          <w:rStyle w:val="af0"/>
          <w:b w:val="0"/>
          <w:bCs w:val="0"/>
          <w:sz w:val="28"/>
          <w:szCs w:val="28"/>
        </w:rPr>
        <w:t>енная информационная система социального обеспечения.».</w:t>
      </w:r>
      <w:proofErr w:type="gramEnd"/>
    </w:p>
    <w:p w:rsidR="00000000" w:rsidRDefault="004E3B61">
      <w:pPr>
        <w:pStyle w:val="a1"/>
        <w:tabs>
          <w:tab w:val="left" w:pos="709"/>
          <w:tab w:val="left" w:pos="851"/>
        </w:tabs>
        <w:autoSpaceDE w:val="0"/>
        <w:spacing w:after="0"/>
        <w:ind w:firstLine="567"/>
        <w:jc w:val="both"/>
      </w:pPr>
      <w:r>
        <w:rPr>
          <w:rStyle w:val="af0"/>
          <w:b w:val="0"/>
          <w:bCs w:val="0"/>
          <w:sz w:val="28"/>
          <w:szCs w:val="28"/>
        </w:rPr>
        <w:t>2. Настоящее постановление вступает в силу с момента официального опубликования (обнародования) в установленном порядке.</w:t>
      </w:r>
    </w:p>
    <w:p w:rsidR="00000000" w:rsidRDefault="004E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E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E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E3B6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E3B61" w:rsidRDefault="004E3B6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Урупского муниципального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А.П. Шутов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4E3B61">
      <w:pgSz w:w="11906" w:h="16838"/>
      <w:pgMar w:top="510" w:right="567" w:bottom="510" w:left="1247" w:header="720" w:footer="720" w:gutter="0"/>
      <w:pgNumType w:start="4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8FD"/>
    <w:rsid w:val="00416953"/>
    <w:rsid w:val="004E3B61"/>
    <w:rsid w:val="008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rPr>
      <w:rFonts w:ascii="Cambria" w:hAnsi="Cambria" w:cs="Times New Roman"/>
      <w:color w:val="40404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Pr>
      <w:rFonts w:cs="Times New Roman"/>
      <w:color w:val="008000"/>
    </w:rPr>
  </w:style>
  <w:style w:type="character" w:customStyle="1" w:styleId="ConsPlusNormal">
    <w:name w:val="ConsPlusNormal Знак"/>
    <w:rPr>
      <w:rFonts w:ascii="Arial" w:hAnsi="Arial" w:cs="Arial"/>
      <w:sz w:val="22"/>
    </w:rPr>
  </w:style>
  <w:style w:type="character" w:customStyle="1" w:styleId="aa">
    <w:name w:val="Верхний колонтитул Знак"/>
    <w:rPr>
      <w:rFonts w:ascii="Times New Roman" w:hAnsi="Times New Roman" w:cs="Times New Roman"/>
      <w:sz w:val="24"/>
      <w:szCs w:val="24"/>
      <w:lang w:bidi="ar-SA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rPr>
      <w:rFonts w:ascii="Cambria" w:hAnsi="Cambria" w:cs="Times New Roman"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bidi="ar-SA"/>
    </w:rPr>
  </w:style>
  <w:style w:type="character" w:customStyle="1" w:styleId="ad">
    <w:name w:val="Нижний колонтитул Знак"/>
    <w:rPr>
      <w:rFonts w:ascii="Calibri" w:hAnsi="Calibri" w:cs="Calibri"/>
    </w:rPr>
  </w:style>
  <w:style w:type="character" w:customStyle="1" w:styleId="ae">
    <w:name w:val="Знак Знак"/>
    <w:rPr>
      <w:rFonts w:ascii="Cambria" w:hAnsi="Cambria" w:cs="Cambria"/>
      <w:sz w:val="24"/>
    </w:rPr>
  </w:style>
  <w:style w:type="character" w:customStyle="1" w:styleId="22">
    <w:name w:val="Основной текст 2 Знак"/>
    <w:rPr>
      <w:rFonts w:eastAsia="Times New Roman" w:cs="Calibri"/>
      <w:sz w:val="22"/>
      <w:szCs w:val="22"/>
    </w:rPr>
  </w:style>
  <w:style w:type="character" w:customStyle="1" w:styleId="31">
    <w:name w:val="Основной текст 3 Знак"/>
    <w:rPr>
      <w:rFonts w:eastAsia="Times New Roman" w:cs="Calibri"/>
      <w:sz w:val="16"/>
      <w:szCs w:val="16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f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Абзац списка1"/>
    <w:basedOn w:val="a"/>
    <w:pPr>
      <w:ind w:left="720"/>
    </w:p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Calibri"/>
      <w:sz w:val="22"/>
      <w:szCs w:val="22"/>
      <w:lang w:eastAsia="zh-CN"/>
    </w:rPr>
  </w:style>
  <w:style w:type="paragraph" w:customStyle="1" w:styleId="25">
    <w:name w:val="Обычный2"/>
    <w:pPr>
      <w:suppressAutoHyphens/>
    </w:pPr>
    <w:rPr>
      <w:rFonts w:eastAsia="Arial" w:cs="Calibri"/>
      <w:color w:val="000000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af5">
    <w:name w:val="МУ Обычный стиль"/>
    <w:basedOn w:val="a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альный"/>
    <w:pPr>
      <w:suppressAutoHyphens/>
    </w:pPr>
    <w:rPr>
      <w:rFonts w:eastAsia="Arial" w:cs="Calibri"/>
      <w:lang w:eastAsia="zh-CN"/>
    </w:rPr>
  </w:style>
  <w:style w:type="paragraph" w:styleId="af3">
    <w:name w:val="Subtitle"/>
    <w:basedOn w:val="a"/>
    <w:next w:val="a"/>
    <w:qFormat/>
    <w:pPr>
      <w:spacing w:before="100" w:after="60" w:line="240" w:lineRule="auto"/>
      <w:jc w:val="center"/>
    </w:pPr>
    <w:rPr>
      <w:rFonts w:ascii="Cambria" w:eastAsia="Calibri" w:hAnsi="Cambria" w:cs="Times New Roman"/>
      <w:sz w:val="24"/>
      <w:szCs w:val="20"/>
    </w:rPr>
  </w:style>
  <w:style w:type="paragraph" w:customStyle="1" w:styleId="16">
    <w:name w:val="Знак Знак1 Знак Знак Знак Знак Знак Знак Знак Знак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1 Знак Знак Знак Знак Знак Знак Знак Знак1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8">
    <w:name w:val="header"/>
    <w:basedOn w:val="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Balloon Text"/>
    <w:basedOn w:val="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a">
    <w:name w:val="footer"/>
    <w:basedOn w:val="a"/>
  </w:style>
  <w:style w:type="paragraph" w:customStyle="1" w:styleId="120">
    <w:name w:val="Знак Знак1 Знак Знак Знак Знак Знак Знак Знак Знак2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ParagraphFontParaChar">
    <w:name w:val="Default Paragraph Font Para Char Знак Знак Знак Знак"/>
    <w:basedOn w:val="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30">
    <w:name w:val="Знак Знак1 Знак Знак Знак Знак Знак Знак Знак Знак3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0">
    <w:name w:val="Знак Знак1 Знак Знак Знак Знак Знак Знак Знак Знак4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50">
    <w:name w:val="Знак Знак1 Знак Знак Знак Знак Знак Знак Знак Знак5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b">
    <w:name w:val="Содержимое врезки"/>
    <w:basedOn w:val="a1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">
    <w:name w:val="Блочная цитата"/>
    <w:basedOn w:val="a"/>
    <w:pPr>
      <w:spacing w:after="283"/>
      <w:ind w:left="567" w:right="567"/>
    </w:pPr>
  </w:style>
  <w:style w:type="paragraph" w:styleId="aff0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Тамбиев</dc:creator>
  <cp:lastModifiedBy>obschiy</cp:lastModifiedBy>
  <cp:revision>3</cp:revision>
  <cp:lastPrinted>2018-10-09T11:42:00Z</cp:lastPrinted>
  <dcterms:created xsi:type="dcterms:W3CDTF">2018-12-11T08:21:00Z</dcterms:created>
  <dcterms:modified xsi:type="dcterms:W3CDTF">2018-12-11T08:22:00Z</dcterms:modified>
</cp:coreProperties>
</file>