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администрации Урупского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 xml:space="preserve">от </w:t>
      </w:r>
      <w:r w:rsidR="00AC79BE" w:rsidRPr="00AC79BE">
        <w:rPr>
          <w:color w:val="000000"/>
          <w:lang w:eastAsia="ar-SA"/>
        </w:rPr>
        <w:t>07</w:t>
      </w:r>
      <w:r w:rsidRPr="00AC79BE">
        <w:rPr>
          <w:lang w:eastAsia="ar-SA"/>
        </w:rPr>
        <w:t>.0</w:t>
      </w:r>
      <w:r w:rsidR="00AC79BE" w:rsidRPr="00AC79BE">
        <w:rPr>
          <w:lang w:eastAsia="ar-SA"/>
        </w:rPr>
        <w:t>8</w:t>
      </w:r>
      <w:r w:rsidRPr="00AC79BE">
        <w:rPr>
          <w:lang w:eastAsia="ar-SA"/>
        </w:rPr>
        <w:t>.2018 № 1</w:t>
      </w:r>
      <w:r w:rsidR="00AC79BE" w:rsidRPr="00AC79BE">
        <w:rPr>
          <w:lang w:eastAsia="ar-SA"/>
        </w:rPr>
        <w:t>52</w:t>
      </w:r>
      <w:r w:rsidRPr="00AC79BE">
        <w:rPr>
          <w:lang w:eastAsia="ar-SA"/>
        </w:rPr>
        <w:t>– р</w:t>
      </w:r>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992A30" w:rsidRDefault="006F09F4" w:rsidP="001B0FA9">
      <w:pPr>
        <w:tabs>
          <w:tab w:val="left" w:pos="0"/>
        </w:tabs>
        <w:jc w:val="center"/>
        <w:rPr>
          <w:b/>
          <w:sz w:val="30"/>
          <w:szCs w:val="30"/>
        </w:rPr>
      </w:pPr>
      <w:r>
        <w:rPr>
          <w:b/>
          <w:sz w:val="32"/>
          <w:szCs w:val="32"/>
        </w:rPr>
        <w:t>Приобретение уличных детских игровых комплексов</w:t>
      </w:r>
    </w:p>
    <w:p w:rsidR="000501AF" w:rsidRDefault="000501AF"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Администрация Урупского муниципального района.</w:t>
      </w:r>
    </w:p>
    <w:p w:rsidR="000501AF" w:rsidRDefault="000501AF" w:rsidP="00270C68">
      <w:pPr>
        <w:tabs>
          <w:tab w:val="left" w:pos="0"/>
        </w:tabs>
        <w:jc w:val="both"/>
        <w:rPr>
          <w:sz w:val="30"/>
          <w:szCs w:val="30"/>
        </w:rPr>
      </w:pPr>
    </w:p>
    <w:p w:rsidR="000501AF" w:rsidRPr="00357002" w:rsidRDefault="00357002" w:rsidP="00270C68">
      <w:pPr>
        <w:tabs>
          <w:tab w:val="left" w:pos="0"/>
        </w:tabs>
        <w:jc w:val="both"/>
        <w:rPr>
          <w:sz w:val="28"/>
          <w:szCs w:val="28"/>
        </w:rPr>
      </w:pPr>
      <w:r w:rsidRPr="00357002">
        <w:rPr>
          <w:sz w:val="28"/>
          <w:szCs w:val="28"/>
        </w:rPr>
        <w:t>ИКЗ: 183091200056909120100100170020000244</w:t>
      </w: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AC79BE" w:rsidRPr="00AC79BE" w:rsidRDefault="00AC79BE" w:rsidP="00AC79BE">
      <w:pPr>
        <w:suppressAutoHyphens/>
        <w:autoSpaceDE w:val="0"/>
        <w:jc w:val="both"/>
        <w:rPr>
          <w:b/>
          <w:sz w:val="32"/>
          <w:szCs w:val="32"/>
          <w:lang w:eastAsia="ar-SA"/>
        </w:rPr>
      </w:pPr>
      <w:r w:rsidRPr="00AC79BE">
        <w:rPr>
          <w:sz w:val="32"/>
          <w:szCs w:val="32"/>
          <w:lang w:eastAsia="ar-SA"/>
        </w:rPr>
        <w:t>Электронная торговая площадка-Сбербанк-АСТ /</w:t>
      </w:r>
      <w:hyperlink r:id="rId9" w:history="1">
        <w:r w:rsidRPr="00AC79BE">
          <w:rPr>
            <w:color w:val="0000FF"/>
            <w:sz w:val="32"/>
            <w:szCs w:val="32"/>
            <w:u w:val="single"/>
            <w:lang w:eastAsia="ar-SA"/>
          </w:rPr>
          <w:t>www</w:t>
        </w:r>
      </w:hyperlink>
      <w:hyperlink r:id="rId10" w:history="1">
        <w:r w:rsidRPr="00AC79BE">
          <w:rPr>
            <w:color w:val="0000FF"/>
            <w:sz w:val="32"/>
            <w:szCs w:val="32"/>
            <w:u w:val="single"/>
            <w:lang w:eastAsia="ar-SA"/>
          </w:rPr>
          <w:t>.</w:t>
        </w:r>
      </w:hyperlink>
      <w:hyperlink r:id="rId11" w:history="1">
        <w:r w:rsidRPr="00AC79BE">
          <w:rPr>
            <w:color w:val="0000FF"/>
            <w:sz w:val="32"/>
            <w:szCs w:val="32"/>
            <w:u w:val="single"/>
            <w:lang w:eastAsia="ar-SA"/>
          </w:rPr>
          <w:t>sberbank</w:t>
        </w:r>
      </w:hyperlink>
      <w:hyperlink r:id="rId12" w:history="1">
        <w:r w:rsidRPr="00AC79BE">
          <w:rPr>
            <w:color w:val="0000FF"/>
            <w:sz w:val="32"/>
            <w:szCs w:val="32"/>
            <w:u w:val="single"/>
            <w:lang w:eastAsia="ar-SA"/>
          </w:rPr>
          <w:t>-</w:t>
        </w:r>
      </w:hyperlink>
      <w:hyperlink r:id="rId13" w:history="1">
        <w:r w:rsidRPr="00AC79BE">
          <w:rPr>
            <w:color w:val="0000FF"/>
            <w:sz w:val="32"/>
            <w:szCs w:val="32"/>
            <w:u w:val="single"/>
            <w:lang w:eastAsia="ar-SA"/>
          </w:rPr>
          <w:t>ast</w:t>
        </w:r>
      </w:hyperlink>
      <w:hyperlink r:id="rId14" w:history="1">
        <w:r w:rsidRPr="00AC79BE">
          <w:rPr>
            <w:color w:val="0000FF"/>
            <w:sz w:val="32"/>
            <w:szCs w:val="32"/>
            <w:u w:val="single"/>
            <w:lang w:eastAsia="ar-SA"/>
          </w:rPr>
          <w:t>.</w:t>
        </w:r>
      </w:hyperlink>
      <w:hyperlink r:id="rId15" w:history="1">
        <w:r w:rsidRPr="00AC79BE">
          <w:rPr>
            <w:color w:val="0000FF"/>
            <w:sz w:val="32"/>
            <w:szCs w:val="32"/>
            <w:u w:val="single"/>
            <w:lang w:eastAsia="ar-SA"/>
          </w:rPr>
          <w:t>ru</w:t>
        </w:r>
      </w:hyperlink>
      <w:r w:rsidRPr="00AC79BE">
        <w:rPr>
          <w:sz w:val="32"/>
          <w:szCs w:val="32"/>
          <w:lang w:eastAsia="ar-SA"/>
        </w:rPr>
        <w:t xml:space="preserve"> /</w:t>
      </w:r>
    </w:p>
    <w:p w:rsidR="00AC79BE" w:rsidRPr="00AC79BE" w:rsidRDefault="00AC79BE" w:rsidP="00AC79BE">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bookmarkStart w:id="0" w:name="_GoBack"/>
      <w:bookmarkEnd w:id="0"/>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1" w:name="_Toc260918437"/>
      <w:bookmarkStart w:id="2" w:name="_Toc283298630"/>
      <w:bookmarkStart w:id="3" w:name="_Toc330804379"/>
      <w:r w:rsidRPr="00DD0019">
        <w:rPr>
          <w:bCs/>
          <w:caps/>
          <w:sz w:val="24"/>
          <w:szCs w:val="24"/>
        </w:rPr>
        <w:lastRenderedPageBreak/>
        <w:t>РАЗДЕЛ 1. ОБЩИЕ УСЛОВИЯ ПРОВЕДЕНИЯ ЭЛЕКТРОННОГО АУКЦИОНА</w:t>
      </w:r>
      <w:bookmarkEnd w:id="1"/>
      <w:bookmarkEnd w:id="2"/>
      <w:bookmarkEnd w:id="3"/>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4" w:name="_Toc283298631"/>
      <w:bookmarkStart w:id="5" w:name="_Toc330804380"/>
      <w:r w:rsidRPr="00DD0019">
        <w:rPr>
          <w:bCs/>
          <w:sz w:val="24"/>
          <w:szCs w:val="24"/>
        </w:rPr>
        <w:t>ОБЩИЕ ПОЛОЖЕНИЯ</w:t>
      </w:r>
      <w:bookmarkEnd w:id="4"/>
      <w:bookmarkEnd w:id="5"/>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39"/>
      <w:r w:rsidRPr="00DD0019">
        <w:rPr>
          <w:b/>
          <w:sz w:val="20"/>
          <w:szCs w:val="20"/>
        </w:rPr>
        <w:t xml:space="preserve">1.2. </w:t>
      </w:r>
      <w:bookmarkEnd w:id="6"/>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7" w:name="_Toc260918441"/>
      <w:r w:rsidRPr="00DD0019">
        <w:rPr>
          <w:b/>
          <w:sz w:val="20"/>
          <w:szCs w:val="20"/>
        </w:rPr>
        <w:t xml:space="preserve">1.3. Требования к участникам </w:t>
      </w:r>
      <w:bookmarkEnd w:id="7"/>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неприостановление деятельности участника аукциона в порядке, установленном </w:t>
      </w:r>
      <w:hyperlink r:id="rId17"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DD001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проведении аукциона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w:t>
      </w:r>
      <w:r w:rsidRPr="00DD0019">
        <w:rPr>
          <w:sz w:val="20"/>
          <w:szCs w:val="20"/>
        </w:rPr>
        <w:lastRenderedPageBreak/>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8" w:name="_Toc260918442"/>
      <w:r w:rsidRPr="00DD0019">
        <w:rPr>
          <w:b/>
          <w:sz w:val="20"/>
          <w:szCs w:val="20"/>
        </w:rPr>
        <w:t>1.4. Расходы на участие в аукционе и при заключении контракта</w:t>
      </w:r>
      <w:bookmarkEnd w:id="8"/>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9"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проведении аукциона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Предоставление </w:t>
      </w:r>
      <w:r w:rsidRPr="00DD0019">
        <w:rPr>
          <w:sz w:val="20"/>
          <w:szCs w:val="20"/>
          <w:u w:val="single"/>
        </w:rPr>
        <w:t>учреждениям и предприятиям уголовно-исполнительной системы</w:t>
      </w:r>
      <w:r w:rsidRPr="00DD0019">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DD0019">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1.5.4. В случае,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9"/>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w:t>
      </w:r>
      <w:r w:rsidRPr="00DD0019">
        <w:rPr>
          <w:sz w:val="20"/>
          <w:szCs w:val="20"/>
        </w:rPr>
        <w:lastRenderedPageBreak/>
        <w:t>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1.8.2.9. дата прекращения действия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10" w:name="_Toc179617073"/>
      <w:bookmarkStart w:id="11" w:name="_Toc205370556"/>
      <w:bookmarkStart w:id="12" w:name="_Toc260918445"/>
      <w:bookmarkStart w:id="13" w:name="_Toc283298632"/>
      <w:bookmarkStart w:id="14" w:name="_Toc330804381"/>
      <w:r w:rsidRPr="00DD0019">
        <w:rPr>
          <w:sz w:val="20"/>
        </w:rPr>
        <w:lastRenderedPageBreak/>
        <w:t>2.</w:t>
      </w:r>
      <w:r w:rsidRPr="00DD0019">
        <w:rPr>
          <w:sz w:val="20"/>
        </w:rPr>
        <w:tab/>
        <w:t>ДОКУМЕНТАЦИЯ ОБ АУКЦИОНЕ</w:t>
      </w:r>
      <w:bookmarkEnd w:id="10"/>
      <w:bookmarkEnd w:id="11"/>
      <w:bookmarkEnd w:id="12"/>
      <w:bookmarkEnd w:id="13"/>
      <w:bookmarkEnd w:id="14"/>
    </w:p>
    <w:p w:rsidR="000501AF" w:rsidRPr="00DD0019" w:rsidRDefault="000501AF" w:rsidP="00270C68">
      <w:pPr>
        <w:ind w:firstLine="720"/>
        <w:jc w:val="both"/>
        <w:rPr>
          <w:b/>
          <w:sz w:val="20"/>
          <w:szCs w:val="20"/>
        </w:rPr>
      </w:pPr>
      <w:bookmarkStart w:id="15" w:name="_Toc179617074"/>
      <w:bookmarkStart w:id="16" w:name="_Toc205370557"/>
      <w:bookmarkStart w:id="17" w:name="_Toc260918446"/>
      <w:r w:rsidRPr="00DD0019">
        <w:rPr>
          <w:b/>
          <w:sz w:val="20"/>
          <w:szCs w:val="20"/>
        </w:rPr>
        <w:t>2.1.</w:t>
      </w:r>
      <w:r w:rsidRPr="00DD0019">
        <w:rPr>
          <w:b/>
          <w:sz w:val="20"/>
          <w:szCs w:val="20"/>
        </w:rPr>
        <w:tab/>
        <w:t>Содержание документации об аукционе</w:t>
      </w:r>
      <w:bookmarkEnd w:id="15"/>
      <w:bookmarkEnd w:id="16"/>
      <w:bookmarkEnd w:id="17"/>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8" w:name="_Toc205370558"/>
      <w:bookmarkStart w:id="19" w:name="_Toc260918447"/>
      <w:r w:rsidRPr="00DD0019">
        <w:rPr>
          <w:b/>
          <w:sz w:val="20"/>
          <w:szCs w:val="20"/>
        </w:rPr>
        <w:t>2.2.</w:t>
      </w:r>
      <w:r w:rsidRPr="00DD0019">
        <w:rPr>
          <w:b/>
          <w:sz w:val="20"/>
          <w:szCs w:val="20"/>
        </w:rPr>
        <w:tab/>
        <w:t>Разъяснения положений документации об аукционе</w:t>
      </w:r>
      <w:bookmarkEnd w:id="18"/>
      <w:bookmarkEnd w:id="19"/>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20" w:name="_Toc179617076"/>
      <w:bookmarkStart w:id="21" w:name="_Toc205370559"/>
      <w:bookmarkStart w:id="22" w:name="_Toc260918448"/>
      <w:r w:rsidRPr="00DD0019">
        <w:rPr>
          <w:b/>
          <w:sz w:val="20"/>
          <w:szCs w:val="20"/>
        </w:rPr>
        <w:t>2.3.</w:t>
      </w:r>
      <w:r w:rsidRPr="00DD0019">
        <w:rPr>
          <w:b/>
          <w:sz w:val="20"/>
          <w:szCs w:val="20"/>
        </w:rPr>
        <w:tab/>
        <w:t>Внесение изменений в извещение о проведении аукциона и документацию об аукционе</w:t>
      </w:r>
      <w:bookmarkEnd w:id="20"/>
      <w:bookmarkEnd w:id="21"/>
      <w:bookmarkEnd w:id="22"/>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3" w:name="_Toc205370560"/>
      <w:bookmarkStart w:id="24" w:name="_Toc260918449"/>
      <w:r w:rsidRPr="00DD0019">
        <w:rPr>
          <w:b/>
          <w:sz w:val="20"/>
          <w:szCs w:val="20"/>
        </w:rPr>
        <w:t>2.4.</w:t>
      </w:r>
      <w:r w:rsidRPr="00DD0019">
        <w:rPr>
          <w:b/>
          <w:sz w:val="20"/>
          <w:szCs w:val="20"/>
        </w:rPr>
        <w:tab/>
      </w:r>
      <w:bookmarkEnd w:id="23"/>
      <w:bookmarkEnd w:id="24"/>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5" w:name="_Toc179617078"/>
      <w:bookmarkStart w:id="26" w:name="_Toc205370561"/>
      <w:bookmarkStart w:id="27" w:name="_Toc260918450"/>
      <w:bookmarkStart w:id="28" w:name="_Toc283298633"/>
      <w:bookmarkStart w:id="29" w:name="_Toc330804382"/>
      <w:r w:rsidRPr="00DD0019">
        <w:rPr>
          <w:bCs/>
          <w:sz w:val="20"/>
        </w:rPr>
        <w:t>3.</w:t>
      </w:r>
      <w:r w:rsidRPr="00DD0019">
        <w:rPr>
          <w:bCs/>
          <w:sz w:val="20"/>
        </w:rPr>
        <w:tab/>
      </w:r>
      <w:bookmarkEnd w:id="25"/>
      <w:bookmarkEnd w:id="26"/>
      <w:bookmarkEnd w:id="27"/>
      <w:bookmarkEnd w:id="28"/>
      <w:bookmarkEnd w:id="29"/>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30" w:name="_Toc205370563"/>
      <w:bookmarkStart w:id="31"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30"/>
      <w:bookmarkEnd w:id="31"/>
    </w:p>
    <w:p w:rsidR="000501AF" w:rsidRPr="00DD0019" w:rsidRDefault="000501AF" w:rsidP="00270C68">
      <w:pPr>
        <w:ind w:firstLine="720"/>
        <w:jc w:val="both"/>
        <w:rPr>
          <w:sz w:val="20"/>
          <w:szCs w:val="20"/>
        </w:rPr>
      </w:pPr>
      <w:r w:rsidRPr="00DD0019">
        <w:rPr>
          <w:sz w:val="20"/>
          <w:szCs w:val="20"/>
        </w:rPr>
        <w:t>3.1.1.</w:t>
      </w:r>
      <w:r w:rsidRPr="00DD0019">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2" w:name="_Toc205370564"/>
      <w:bookmarkStart w:id="33"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2"/>
      <w:bookmarkEnd w:id="33"/>
      <w:r w:rsidRPr="00DD0019">
        <w:rPr>
          <w:b/>
          <w:sz w:val="20"/>
          <w:szCs w:val="20"/>
        </w:rPr>
        <w:t xml:space="preserve"> </w:t>
      </w:r>
    </w:p>
    <w:p w:rsidR="000501AF" w:rsidRPr="00DD0019" w:rsidRDefault="000501AF" w:rsidP="00270C68">
      <w:pPr>
        <w:ind w:firstLine="720"/>
        <w:jc w:val="both"/>
        <w:rPr>
          <w:sz w:val="20"/>
          <w:szCs w:val="20"/>
        </w:rPr>
      </w:pPr>
      <w:bookmarkStart w:id="34"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5" w:name="Par0"/>
      <w:bookmarkEnd w:id="35"/>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4"/>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6" w:name="_Toc179617083"/>
      <w:bookmarkStart w:id="37" w:name="_Toc205370567"/>
      <w:bookmarkStart w:id="38" w:name="_Toc260918454"/>
      <w:bookmarkStart w:id="39" w:name="_Toc283298634"/>
      <w:bookmarkStart w:id="40" w:name="_Toc330804383"/>
      <w:r w:rsidRPr="00DD0019">
        <w:rPr>
          <w:bCs/>
          <w:sz w:val="20"/>
        </w:rPr>
        <w:t>4.</w:t>
      </w:r>
      <w:r w:rsidRPr="00DD0019">
        <w:rPr>
          <w:bCs/>
          <w:sz w:val="20"/>
        </w:rPr>
        <w:tab/>
        <w:t>ПОДАЧА ЗАЯВОК НА УЧАСТИЕ В АУКЦИОНЕ</w:t>
      </w:r>
      <w:bookmarkEnd w:id="36"/>
      <w:bookmarkEnd w:id="37"/>
      <w:bookmarkEnd w:id="38"/>
      <w:bookmarkEnd w:id="39"/>
      <w:bookmarkEnd w:id="40"/>
    </w:p>
    <w:p w:rsidR="000501AF" w:rsidRPr="00DD0019" w:rsidRDefault="000501AF" w:rsidP="00270C68">
      <w:pPr>
        <w:ind w:firstLine="720"/>
        <w:jc w:val="both"/>
        <w:rPr>
          <w:b/>
          <w:sz w:val="20"/>
          <w:szCs w:val="20"/>
        </w:rPr>
      </w:pPr>
      <w:bookmarkStart w:id="41" w:name="_Toc205370568"/>
      <w:bookmarkStart w:id="42" w:name="_Toc260918455"/>
      <w:r w:rsidRPr="00DD0019">
        <w:rPr>
          <w:b/>
          <w:sz w:val="20"/>
          <w:szCs w:val="20"/>
        </w:rPr>
        <w:t xml:space="preserve">4.1. </w:t>
      </w:r>
      <w:bookmarkEnd w:id="41"/>
      <w:bookmarkEnd w:id="42"/>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3" w:name="_Toc179617088"/>
      <w:bookmarkStart w:id="44" w:name="_Toc205370572"/>
      <w:bookmarkStart w:id="45" w:name="_Toc260918458"/>
      <w:r w:rsidRPr="00DD0019">
        <w:rPr>
          <w:b/>
          <w:sz w:val="20"/>
          <w:szCs w:val="20"/>
        </w:rPr>
        <w:t>4.2. Обеспечение заявок на участие в аукционе</w:t>
      </w:r>
      <w:bookmarkEnd w:id="43"/>
      <w:bookmarkEnd w:id="44"/>
      <w:bookmarkEnd w:id="45"/>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6" w:name="_Toc179617089"/>
      <w:bookmarkStart w:id="47"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8" w:name="Par5"/>
      <w:bookmarkEnd w:id="48"/>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9" w:name="Par26"/>
      <w:bookmarkEnd w:id="49"/>
      <w:r w:rsidRPr="00DD0019">
        <w:rPr>
          <w:bCs/>
          <w:sz w:val="20"/>
          <w:szCs w:val="20"/>
        </w:rPr>
        <w:t xml:space="preserve">4.2.14. </w:t>
      </w:r>
      <w:r w:rsidRPr="00DD0019">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50" w:name="_Toc260918459"/>
      <w:bookmarkStart w:id="51" w:name="_Toc283298635"/>
      <w:bookmarkStart w:id="52"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6"/>
      <w:bookmarkEnd w:id="47"/>
      <w:bookmarkEnd w:id="50"/>
      <w:bookmarkEnd w:id="51"/>
      <w:bookmarkEnd w:id="52"/>
    </w:p>
    <w:p w:rsidR="000501AF" w:rsidRPr="00DD0019" w:rsidRDefault="000501AF" w:rsidP="00270C68">
      <w:pPr>
        <w:ind w:firstLine="720"/>
        <w:jc w:val="both"/>
        <w:rPr>
          <w:b/>
          <w:sz w:val="20"/>
          <w:szCs w:val="20"/>
        </w:rPr>
      </w:pPr>
      <w:bookmarkStart w:id="53" w:name="_Toc179617090"/>
      <w:bookmarkStart w:id="54" w:name="_Toc205370574"/>
      <w:bookmarkStart w:id="55" w:name="_Toc260918460"/>
      <w:r w:rsidRPr="00DD0019">
        <w:rPr>
          <w:b/>
          <w:sz w:val="20"/>
          <w:szCs w:val="20"/>
        </w:rPr>
        <w:t>5.1.</w:t>
      </w:r>
      <w:r w:rsidRPr="00DD0019">
        <w:rPr>
          <w:b/>
          <w:sz w:val="20"/>
          <w:szCs w:val="20"/>
        </w:rPr>
        <w:tab/>
      </w:r>
      <w:bookmarkEnd w:id="53"/>
      <w:bookmarkEnd w:id="54"/>
      <w:r w:rsidRPr="00DD0019">
        <w:rPr>
          <w:b/>
          <w:sz w:val="20"/>
          <w:szCs w:val="20"/>
        </w:rPr>
        <w:t>Рассмотрение первых частей заявок на участие в аукционе</w:t>
      </w:r>
      <w:bookmarkEnd w:id="55"/>
    </w:p>
    <w:p w:rsidR="000501AF" w:rsidRPr="00DD0019" w:rsidRDefault="000501AF" w:rsidP="00270C68">
      <w:pPr>
        <w:autoSpaceDE w:val="0"/>
        <w:autoSpaceDN w:val="0"/>
        <w:adjustRightInd w:val="0"/>
        <w:ind w:firstLine="720"/>
        <w:jc w:val="both"/>
        <w:rPr>
          <w:sz w:val="20"/>
          <w:szCs w:val="20"/>
        </w:rPr>
      </w:pPr>
      <w:bookmarkStart w:id="56"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7" w:name="Par3"/>
      <w:bookmarkEnd w:id="57"/>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8" w:name="Par7"/>
      <w:bookmarkEnd w:id="58"/>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0501AF" w:rsidRPr="00DD0019" w:rsidRDefault="000501AF" w:rsidP="00270C68">
      <w:pPr>
        <w:autoSpaceDE w:val="0"/>
        <w:autoSpaceDN w:val="0"/>
        <w:adjustRightInd w:val="0"/>
        <w:ind w:firstLine="708"/>
        <w:jc w:val="both"/>
        <w:rPr>
          <w:sz w:val="20"/>
          <w:szCs w:val="20"/>
        </w:rPr>
      </w:pPr>
      <w:r w:rsidRPr="00DD0019">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9" w:name="Par2"/>
      <w:bookmarkEnd w:id="59"/>
      <w:r w:rsidRPr="00DD0019">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20"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60" w:name="Par6"/>
      <w:bookmarkEnd w:id="60"/>
      <w:r w:rsidRPr="00DD0019">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1" w:name="Par8"/>
      <w:bookmarkEnd w:id="61"/>
      <w:r w:rsidRPr="00DD0019">
        <w:rPr>
          <w:sz w:val="20"/>
          <w:szCs w:val="20"/>
        </w:rPr>
        <w:t>5.2.9. При проведении аукциона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2" w:name="Par9"/>
      <w:bookmarkEnd w:id="62"/>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3" w:name="Par11"/>
      <w:bookmarkEnd w:id="63"/>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4" w:name="Par13"/>
      <w:bookmarkEnd w:id="64"/>
      <w:r w:rsidRPr="00DD0019">
        <w:rPr>
          <w:sz w:val="20"/>
          <w:szCs w:val="20"/>
        </w:rPr>
        <w:t xml:space="preserve">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5" w:name="Par16"/>
      <w:bookmarkEnd w:id="65"/>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501AF" w:rsidRPr="00DD0019" w:rsidRDefault="000501AF" w:rsidP="00270C68">
      <w:pPr>
        <w:autoSpaceDE w:val="0"/>
        <w:autoSpaceDN w:val="0"/>
        <w:adjustRightInd w:val="0"/>
        <w:ind w:firstLine="708"/>
        <w:jc w:val="both"/>
        <w:rPr>
          <w:sz w:val="20"/>
          <w:szCs w:val="20"/>
        </w:rPr>
      </w:pPr>
      <w:bookmarkStart w:id="66" w:name="Par20"/>
      <w:bookmarkEnd w:id="66"/>
      <w:r w:rsidRPr="00DD0019">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Default="000501AF" w:rsidP="00270C68">
      <w:pPr>
        <w:ind w:firstLine="720"/>
        <w:jc w:val="both"/>
        <w:rPr>
          <w:sz w:val="20"/>
          <w:szCs w:val="20"/>
        </w:rPr>
      </w:pPr>
    </w:p>
    <w:p w:rsidR="00022A32" w:rsidRDefault="00022A32" w:rsidP="00270C68">
      <w:pPr>
        <w:ind w:firstLine="720"/>
        <w:jc w:val="both"/>
        <w:rPr>
          <w:sz w:val="20"/>
          <w:szCs w:val="20"/>
        </w:rPr>
      </w:pPr>
    </w:p>
    <w:p w:rsidR="00022A32" w:rsidRPr="00DD0019" w:rsidRDefault="00022A32" w:rsidP="00270C68">
      <w:pPr>
        <w:ind w:firstLine="720"/>
        <w:jc w:val="both"/>
        <w:rPr>
          <w:sz w:val="20"/>
          <w:szCs w:val="20"/>
        </w:rPr>
      </w:pPr>
    </w:p>
    <w:p w:rsidR="000501AF" w:rsidRPr="00DD0019" w:rsidRDefault="000501AF" w:rsidP="00270C68">
      <w:pPr>
        <w:ind w:firstLine="720"/>
        <w:jc w:val="both"/>
        <w:rPr>
          <w:i/>
          <w:sz w:val="20"/>
          <w:szCs w:val="20"/>
        </w:rPr>
      </w:pPr>
      <w:bookmarkStart w:id="67" w:name="_Toc260918461"/>
      <w:r w:rsidRPr="00DD0019">
        <w:rPr>
          <w:b/>
          <w:sz w:val="20"/>
          <w:szCs w:val="20"/>
        </w:rPr>
        <w:lastRenderedPageBreak/>
        <w:t>5.3.</w:t>
      </w:r>
      <w:r w:rsidRPr="00DD0019">
        <w:rPr>
          <w:b/>
          <w:sz w:val="20"/>
          <w:szCs w:val="20"/>
        </w:rPr>
        <w:tab/>
        <w:t>Рассмотрение вторых частей заявок на участие в аукционе, определение победителя аукциона</w:t>
      </w:r>
      <w:bookmarkEnd w:id="67"/>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8" w:name="_Toc205370577"/>
      <w:r w:rsidRPr="00DD0019">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w:t>
      </w:r>
      <w:r w:rsidRPr="00DD0019">
        <w:rPr>
          <w:sz w:val="20"/>
          <w:szCs w:val="20"/>
        </w:rPr>
        <w:lastRenderedPageBreak/>
        <w:t xml:space="preserve">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501AF" w:rsidRPr="00DD0019" w:rsidRDefault="000501AF" w:rsidP="00270C68">
      <w:pPr>
        <w:autoSpaceDE w:val="0"/>
        <w:autoSpaceDN w:val="0"/>
        <w:adjustRightInd w:val="0"/>
        <w:ind w:firstLine="709"/>
        <w:jc w:val="both"/>
        <w:rPr>
          <w:sz w:val="20"/>
          <w:szCs w:val="20"/>
        </w:rPr>
      </w:pPr>
      <w:r w:rsidRPr="00DD0019">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9" w:name="_Toc283298636"/>
      <w:bookmarkStart w:id="70" w:name="_Toc330804385"/>
      <w:r w:rsidRPr="00DD0019">
        <w:rPr>
          <w:bCs/>
          <w:sz w:val="20"/>
        </w:rPr>
        <w:t>6.</w:t>
      </w:r>
      <w:r w:rsidRPr="00DD0019">
        <w:rPr>
          <w:bCs/>
          <w:sz w:val="20"/>
        </w:rPr>
        <w:tab/>
      </w:r>
      <w:bookmarkStart w:id="71" w:name="_Toc295467305"/>
      <w:bookmarkEnd w:id="68"/>
      <w:bookmarkEnd w:id="69"/>
      <w:bookmarkEnd w:id="70"/>
      <w:r w:rsidRPr="00DD0019">
        <w:rPr>
          <w:bCs/>
          <w:sz w:val="20"/>
        </w:rPr>
        <w:t>ЗАКЛЮЧЕНИЕ КОНТРАКТА</w:t>
      </w:r>
      <w:bookmarkEnd w:id="71"/>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2" w:name="_Toc260918462"/>
      <w:r w:rsidRPr="00DD0019">
        <w:rPr>
          <w:b/>
          <w:sz w:val="20"/>
          <w:szCs w:val="20"/>
        </w:rPr>
        <w:t>6.1.</w:t>
      </w:r>
      <w:r w:rsidRPr="00DD0019">
        <w:rPr>
          <w:b/>
          <w:sz w:val="20"/>
          <w:szCs w:val="20"/>
        </w:rPr>
        <w:tab/>
        <w:t>Сроки и порядок заключения контракта</w:t>
      </w:r>
      <w:bookmarkEnd w:id="72"/>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3" w:name="_Toc179617096"/>
      <w:bookmarkStart w:id="74"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0501AF" w:rsidRPr="00DD0019" w:rsidRDefault="000501AF" w:rsidP="00270C68">
      <w:pPr>
        <w:autoSpaceDE w:val="0"/>
        <w:autoSpaceDN w:val="0"/>
        <w:adjustRightInd w:val="0"/>
        <w:ind w:firstLine="709"/>
        <w:jc w:val="both"/>
        <w:rPr>
          <w:sz w:val="20"/>
          <w:szCs w:val="20"/>
        </w:rPr>
      </w:pPr>
      <w:bookmarkStart w:id="75" w:name="Par1"/>
      <w:bookmarkEnd w:id="75"/>
      <w:r w:rsidRPr="00DD0019">
        <w:rPr>
          <w:sz w:val="20"/>
          <w:szCs w:val="20"/>
        </w:rPr>
        <w:t xml:space="preserve">6.1.2. В течение пяти дней с даты размещения в единой информационной системе указанного в </w:t>
      </w:r>
      <w:hyperlink r:id="rId21"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w:t>
      </w:r>
      <w:r w:rsidRPr="00DD0019">
        <w:rPr>
          <w:sz w:val="20"/>
          <w:szCs w:val="20"/>
        </w:rPr>
        <w:lastRenderedPageBreak/>
        <w:t xml:space="preserve">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размещения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В случае, предусмотренном </w:t>
      </w:r>
      <w:hyperlink r:id="rId22"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23"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4"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w:t>
      </w:r>
      <w:r w:rsidRPr="00DD0019">
        <w:rPr>
          <w:sz w:val="20"/>
          <w:szCs w:val="20"/>
        </w:rPr>
        <w:lastRenderedPageBreak/>
        <w:t xml:space="preserve">победитель считается уклонившимся от заключения контракта в случае неисполнения требований </w:t>
      </w:r>
      <w:hyperlink r:id="rId25" w:history="1">
        <w:r w:rsidRPr="00DD0019">
          <w:rPr>
            <w:sz w:val="20"/>
            <w:szCs w:val="20"/>
          </w:rPr>
          <w:t>подпункта</w:t>
        </w:r>
      </w:hyperlink>
      <w:r w:rsidRPr="00DD0019">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26"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6" w:name="Par17"/>
      <w:bookmarkEnd w:id="76"/>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7" w:name="Par19"/>
      <w:bookmarkEnd w:id="77"/>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3"/>
      <w:bookmarkEnd w:id="74"/>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 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
    <w:p w:rsidR="000501AF" w:rsidRDefault="000501AF" w:rsidP="00270C68">
      <w:pPr>
        <w:autoSpaceDE w:val="0"/>
        <w:autoSpaceDN w:val="0"/>
        <w:adjustRightInd w:val="0"/>
        <w:ind w:firstLine="709"/>
        <w:jc w:val="both"/>
        <w:rPr>
          <w:sz w:val="20"/>
          <w:szCs w:val="20"/>
        </w:rPr>
      </w:pPr>
    </w:p>
    <w:p w:rsidR="00A27F99" w:rsidRPr="00DD0019" w:rsidRDefault="00A27F99"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lastRenderedPageBreak/>
        <w:t xml:space="preserve">6.5. Антидемпинговые меры при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6.5.1. 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8" w:name="_Toc179617101"/>
      <w:bookmarkStart w:id="79" w:name="_Toc260918465"/>
      <w:bookmarkStart w:id="80" w:name="_Toc283298637"/>
      <w:bookmarkStart w:id="81"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2" w:name="_Toc205370583"/>
      <w:r w:rsidRPr="00DD0019">
        <w:rPr>
          <w:bCs/>
          <w:sz w:val="20"/>
        </w:rPr>
        <w:t xml:space="preserve">ОБЕСПЕЧЕНИЕ ЗАЩИТЫ ПРАВ И ЗАКОННЫХ ИНТЕРЕСОВ УЧАСТНИКОВ </w:t>
      </w:r>
      <w:bookmarkEnd w:id="78"/>
      <w:bookmarkEnd w:id="79"/>
      <w:bookmarkEnd w:id="80"/>
      <w:bookmarkEnd w:id="81"/>
      <w:bookmarkEnd w:id="82"/>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3" w:name="_Toc205370584"/>
      <w:bookmarkStart w:id="84" w:name="_Toc260918466"/>
      <w:r w:rsidRPr="00DD0019">
        <w:rPr>
          <w:b/>
          <w:sz w:val="20"/>
          <w:szCs w:val="20"/>
        </w:rPr>
        <w:t xml:space="preserve">7.1. Обжалование результатов </w:t>
      </w:r>
      <w:bookmarkEnd w:id="83"/>
      <w:bookmarkEnd w:id="84"/>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27"/>
          <w:footerReference w:type="default" r:id="rId28"/>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r w:rsidRPr="00E36014">
              <w:rPr>
                <w:b/>
                <w:bCs/>
              </w:rPr>
              <w:t>п/п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Администрация Урупского муниципального района.</w:t>
            </w:r>
          </w:p>
          <w:p w:rsidR="00DB0741" w:rsidRDefault="00DB0741" w:rsidP="00DB0741">
            <w:r>
              <w:t xml:space="preserve">Место нахождения: </w:t>
            </w:r>
            <w:r w:rsidRPr="003C10D8">
              <w:t>369260, Карачаево-Черкесская Республика, Урупский район, ст. Преградная, ул. Советская, 60.</w:t>
            </w:r>
          </w:p>
          <w:p w:rsidR="00DB0741" w:rsidRDefault="00DB0741" w:rsidP="00DB0741">
            <w:r>
              <w:t xml:space="preserve">Почтовый адрес: </w:t>
            </w:r>
            <w:r w:rsidRPr="003C10D8">
              <w:t>369260, Карачаево-Черкесская Республика, Урупский район, ст. Преградная, ул. Советская, 60.</w:t>
            </w:r>
          </w:p>
          <w:p w:rsidR="00DB0741" w:rsidRPr="006F09F4" w:rsidRDefault="00DB0741" w:rsidP="00DB0741">
            <w:r>
              <w:t>Контактный телефон: 8(87876) 6-15-96</w:t>
            </w:r>
          </w:p>
          <w:p w:rsidR="005E77BA" w:rsidRPr="005E77BA" w:rsidRDefault="005E77BA" w:rsidP="00DB0741">
            <w:r>
              <w:t xml:space="preserve">эл. адрес: </w:t>
            </w:r>
            <w:r>
              <w:rPr>
                <w:lang w:val="en-US"/>
              </w:rPr>
              <w:t>econimik</w:t>
            </w:r>
            <w:r w:rsidRPr="005E77BA">
              <w:t>_</w:t>
            </w:r>
            <w:r>
              <w:rPr>
                <w:lang w:val="en-US"/>
              </w:rPr>
              <w:t>urup</w:t>
            </w:r>
            <w:r w:rsidRPr="005E77BA">
              <w:t>@</w:t>
            </w:r>
            <w:r>
              <w:rPr>
                <w:lang w:val="en-US"/>
              </w:rPr>
              <w:t>mail</w:t>
            </w:r>
            <w:r w:rsidRPr="005E77BA">
              <w:t>.</w:t>
            </w:r>
            <w:r>
              <w:rPr>
                <w:lang w:val="en-US"/>
              </w:rPr>
              <w:t>ru</w:t>
            </w:r>
          </w:p>
          <w:p w:rsidR="00DB0741" w:rsidRPr="00B01105" w:rsidRDefault="00DB0741" w:rsidP="00DB0741">
            <w:pPr>
              <w:tabs>
                <w:tab w:val="center" w:pos="7689"/>
              </w:tabs>
            </w:pPr>
            <w:r>
              <w:t xml:space="preserve">Контактное лицо: </w:t>
            </w:r>
            <w:r w:rsidRPr="003C10D8">
              <w:t>Батчаева Фатима Сагитовна</w:t>
            </w:r>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907905">
            <w:pPr>
              <w:suppressAutoHyphens/>
              <w:autoSpaceDE w:val="0"/>
              <w:ind w:firstLine="720"/>
              <w:jc w:val="both"/>
              <w:rPr>
                <w:bCs/>
                <w:lang w:eastAsia="ar-SA"/>
              </w:rPr>
            </w:pPr>
            <w:r w:rsidRPr="00907905">
              <w:rPr>
                <w:bCs/>
                <w:lang w:eastAsia="ar-SA"/>
              </w:rPr>
              <w:t xml:space="preserve">Состав единой комиссии администрации Урупского муниципального района утвержден постановлением администрации Урупского муниципального района №                                                                                                                                                                </w:t>
            </w:r>
          </w:p>
          <w:p w:rsidR="00907905" w:rsidRPr="00907905" w:rsidRDefault="00907905" w:rsidP="00907905">
            <w:pPr>
              <w:suppressAutoHyphens/>
              <w:autoSpaceDE w:val="0"/>
              <w:ind w:firstLine="720"/>
              <w:jc w:val="both"/>
              <w:rPr>
                <w:bCs/>
                <w:lang w:eastAsia="ar-SA"/>
              </w:rPr>
            </w:pPr>
            <w:r w:rsidRPr="00907905">
              <w:rPr>
                <w:bCs/>
                <w:lang w:eastAsia="ar-SA"/>
              </w:rPr>
              <w:t>77 от 29.01.2014.</w:t>
            </w:r>
          </w:p>
          <w:p w:rsidR="00907905" w:rsidRPr="00907905" w:rsidRDefault="00907905" w:rsidP="00907905">
            <w:pPr>
              <w:suppressAutoHyphens/>
              <w:autoSpaceDE w:val="0"/>
              <w:ind w:firstLine="720"/>
              <w:jc w:val="both"/>
              <w:rPr>
                <w:lang w:eastAsia="ar-SA"/>
              </w:rPr>
            </w:pPr>
            <w:r w:rsidRPr="00907905">
              <w:rPr>
                <w:bCs/>
                <w:lang w:eastAsia="ar-SA"/>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r w:rsidRPr="00907905">
              <w:rPr>
                <w:bCs/>
              </w:rPr>
              <w:t>Аджиев С.К.</w:t>
            </w:r>
            <w:r w:rsidRPr="00907905">
              <w:rPr>
                <w:bCs/>
              </w:rPr>
              <w:tab/>
              <w:t>-</w:t>
            </w:r>
            <w:r w:rsidRPr="00907905">
              <w:rPr>
                <w:bCs/>
              </w:rPr>
              <w:tab/>
              <w:t>заместитель главы администрации Урупского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r w:rsidRPr="00907905">
              <w:rPr>
                <w:bCs/>
              </w:rPr>
              <w:t>Мархель Ю.В.</w:t>
            </w:r>
            <w:r w:rsidRPr="00907905">
              <w:rPr>
                <w:bCs/>
              </w:rPr>
              <w:tab/>
              <w:t>-</w:t>
            </w:r>
            <w:r w:rsidRPr="00907905">
              <w:rPr>
                <w:bCs/>
              </w:rPr>
              <w:tab/>
              <w:t>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r w:rsidRPr="00907905">
              <w:rPr>
                <w:bCs/>
              </w:rPr>
              <w:t>Байрамкулов М.А.</w:t>
            </w:r>
            <w:r w:rsidRPr="00907905">
              <w:rPr>
                <w:bCs/>
              </w:rPr>
              <w:tab/>
              <w:t>-</w:t>
            </w:r>
            <w:r w:rsidRPr="00907905">
              <w:rPr>
                <w:bCs/>
              </w:rPr>
              <w:tab/>
              <w:t>юрисконсульт администрации Урупского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r w:rsidRPr="00907905">
              <w:rPr>
                <w:bCs/>
              </w:rPr>
              <w:t>Батчаева Ф.С. - ведущий специалист отдела социально-экономического развития, бухгалтерского учета  и имущественных отношений администрации Урупского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r w:rsidRPr="00907905">
              <w:rPr>
                <w:bCs/>
              </w:rPr>
              <w:t xml:space="preserve">Таранова Д.Н.- начальник отдела архитектуры, строительства и жилищно-коммунального хозяйства администрации Урупского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AC79BE" w:rsidRDefault="00AC79BE"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C79BE">
              <w:t>183091200056909120100100170020000244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AC79BE" w:rsidRDefault="00E24F6B" w:rsidP="00AC79BE">
            <w:pPr>
              <w:tabs>
                <w:tab w:val="left" w:pos="0"/>
              </w:tabs>
              <w:jc w:val="both"/>
            </w:pPr>
            <w:hyperlink r:id="rId29" w:history="1">
              <w:r w:rsidR="00DF7E5B" w:rsidRPr="00AC79BE">
                <w:rPr>
                  <w:rStyle w:val="af0"/>
                </w:rPr>
                <w:t>http:/</w:t>
              </w:r>
              <w:hyperlink r:id="rId30" w:history="1">
                <w:r w:rsidR="00AC79BE" w:rsidRPr="00AC79BE">
                  <w:rPr>
                    <w:color w:val="0000FF"/>
                    <w:u w:val="single"/>
                    <w:lang w:eastAsia="ar-SA"/>
                  </w:rPr>
                  <w:t>www</w:t>
                </w:r>
              </w:hyperlink>
              <w:hyperlink r:id="rId31" w:history="1">
                <w:r w:rsidR="00AC79BE" w:rsidRPr="00AC79BE">
                  <w:rPr>
                    <w:color w:val="0000FF"/>
                    <w:u w:val="single"/>
                    <w:lang w:eastAsia="ar-SA"/>
                  </w:rPr>
                  <w:t>.</w:t>
                </w:r>
              </w:hyperlink>
              <w:hyperlink r:id="rId32" w:history="1">
                <w:r w:rsidR="00AC79BE" w:rsidRPr="00AC79BE">
                  <w:rPr>
                    <w:color w:val="0000FF"/>
                    <w:u w:val="single"/>
                    <w:lang w:eastAsia="ar-SA"/>
                  </w:rPr>
                  <w:t>sberbank</w:t>
                </w:r>
              </w:hyperlink>
              <w:hyperlink r:id="rId33" w:history="1">
                <w:r w:rsidR="00AC79BE" w:rsidRPr="00AC79BE">
                  <w:rPr>
                    <w:color w:val="0000FF"/>
                    <w:u w:val="single"/>
                    <w:lang w:eastAsia="ar-SA"/>
                  </w:rPr>
                  <w:t>-</w:t>
                </w:r>
              </w:hyperlink>
              <w:hyperlink r:id="rId34" w:history="1">
                <w:r w:rsidR="00AC79BE" w:rsidRPr="00AC79BE">
                  <w:rPr>
                    <w:color w:val="0000FF"/>
                    <w:u w:val="single"/>
                    <w:lang w:eastAsia="ar-SA"/>
                  </w:rPr>
                  <w:t>ast</w:t>
                </w:r>
              </w:hyperlink>
              <w:hyperlink r:id="rId35" w:history="1">
                <w:r w:rsidR="00AC79BE" w:rsidRPr="00AC79BE">
                  <w:rPr>
                    <w:color w:val="0000FF"/>
                    <w:u w:val="single"/>
                    <w:lang w:eastAsia="ar-SA"/>
                  </w:rPr>
                  <w:t>.</w:t>
                </w:r>
              </w:hyperlink>
              <w:hyperlink r:id="rId36" w:history="1">
                <w:r w:rsidR="00AC79BE" w:rsidRPr="00AC79BE">
                  <w:rPr>
                    <w:color w:val="0000FF"/>
                    <w:u w:val="single"/>
                    <w:lang w:eastAsia="ar-SA"/>
                  </w:rPr>
                  <w:t>ru</w:t>
                </w:r>
              </w:hyperlink>
            </w:hyperlink>
            <w:r w:rsidR="00AC79BE">
              <w:rPr>
                <w:rStyle w:val="af0"/>
              </w:rPr>
              <w:t>/</w:t>
            </w:r>
            <w:r w:rsidR="00DF7E5B" w:rsidRPr="00AC79BE">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586AC9" w:rsidP="00586AC9">
            <w:pPr>
              <w:tabs>
                <w:tab w:val="left" w:pos="0"/>
              </w:tabs>
              <w:jc w:val="both"/>
              <w:rPr>
                <w:bCs/>
              </w:rPr>
            </w:pPr>
            <w:r>
              <w:t>Приобретение уличных детских игровых комплексов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Код по Общероссийскому классификатору видов экономической деятельности, продукции и услуг (ОКПД2) ОК 034-2014</w:t>
            </w:r>
          </w:p>
        </w:tc>
        <w:tc>
          <w:tcPr>
            <w:tcW w:w="7087" w:type="dxa"/>
          </w:tcPr>
          <w:p w:rsidR="00DF7E5B" w:rsidRPr="00DF7E5B" w:rsidRDefault="00586AC9" w:rsidP="00586AC9">
            <w:pPr>
              <w:pStyle w:val="3"/>
              <w:spacing w:before="0"/>
              <w:ind w:left="34" w:hanging="34"/>
              <w:jc w:val="both"/>
              <w:rPr>
                <w:bCs/>
                <w:color w:val="auto"/>
                <w:highlight w:val="yellow"/>
              </w:rPr>
            </w:pPr>
            <w:r>
              <w:rPr>
                <w:rFonts w:ascii="Times New Roman" w:hAnsi="Times New Roman"/>
                <w:color w:val="auto"/>
              </w:rPr>
              <w:t>3</w:t>
            </w:r>
            <w:r w:rsidR="00DB0741" w:rsidRPr="00DB0741">
              <w:rPr>
                <w:rFonts w:ascii="Times New Roman" w:hAnsi="Times New Roman"/>
                <w:color w:val="auto"/>
              </w:rPr>
              <w:t>2.</w:t>
            </w:r>
            <w:r>
              <w:rPr>
                <w:rFonts w:ascii="Times New Roman" w:hAnsi="Times New Roman"/>
                <w:color w:val="auto"/>
              </w:rPr>
              <w:t>30</w:t>
            </w:r>
            <w:r w:rsidR="00DB0741" w:rsidRPr="00DB0741">
              <w:rPr>
                <w:rFonts w:ascii="Times New Roman" w:hAnsi="Times New Roman"/>
                <w:color w:val="auto"/>
              </w:rPr>
              <w:t>.</w:t>
            </w:r>
            <w:r>
              <w:rPr>
                <w:rFonts w:ascii="Times New Roman" w:hAnsi="Times New Roman"/>
                <w:color w:val="auto"/>
              </w:rPr>
              <w:t>15</w:t>
            </w:r>
            <w:r w:rsidR="00DB0741" w:rsidRPr="00DB0741">
              <w:rPr>
                <w:rFonts w:ascii="Times New Roman" w:hAnsi="Times New Roman"/>
                <w:color w:val="auto"/>
              </w:rPr>
              <w:t>.</w:t>
            </w:r>
            <w:r>
              <w:rPr>
                <w:rFonts w:ascii="Times New Roman" w:hAnsi="Times New Roman"/>
                <w:color w:val="auto"/>
              </w:rPr>
              <w:t>299</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B62529">
              <w:t>становлен</w:t>
            </w:r>
            <w:r>
              <w:t>о</w:t>
            </w:r>
            <w:r w:rsidR="00DF7E5B" w:rsidRPr="00B6252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CE166C">
              <w:t>становлены.</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586AC9" w:rsidP="00270C68">
            <w:pPr>
              <w:tabs>
                <w:tab w:val="left" w:pos="1080"/>
              </w:tabs>
              <w:jc w:val="both"/>
              <w:rPr>
                <w:lang w:eastAsia="ar-SA"/>
              </w:rPr>
            </w:pPr>
            <w:r>
              <w:rPr>
                <w:lang w:eastAsia="ar-SA"/>
              </w:rPr>
              <w:t>Б</w:t>
            </w:r>
            <w:r w:rsidR="00DF7E5B" w:rsidRPr="00EC64E5">
              <w:rPr>
                <w:lang w:eastAsia="ar-SA"/>
              </w:rPr>
              <w:t>юджет</w:t>
            </w:r>
            <w:r>
              <w:rPr>
                <w:lang w:eastAsia="ar-SA"/>
              </w:rPr>
              <w:t xml:space="preserve"> Урупского муниципального района</w:t>
            </w:r>
          </w:p>
          <w:p w:rsidR="00907905" w:rsidRDefault="00586AC9" w:rsidP="00270C68">
            <w:pPr>
              <w:tabs>
                <w:tab w:val="left" w:pos="1080"/>
              </w:tabs>
              <w:jc w:val="both"/>
              <w:rPr>
                <w:lang w:eastAsia="ar-SA"/>
              </w:rPr>
            </w:pPr>
            <w:r w:rsidRPr="00586AC9">
              <w:rPr>
                <w:lang w:eastAsia="ar-SA"/>
              </w:rPr>
              <w:t>311  0503  14102L5550  244</w:t>
            </w:r>
          </w:p>
          <w:p w:rsidR="00586AC9" w:rsidRDefault="00586AC9" w:rsidP="00270C68">
            <w:pPr>
              <w:tabs>
                <w:tab w:val="left" w:pos="1080"/>
              </w:tabs>
              <w:jc w:val="both"/>
              <w:rPr>
                <w:lang w:eastAsia="ar-SA"/>
              </w:rPr>
            </w:pPr>
            <w:r w:rsidRPr="00586AC9">
              <w:rPr>
                <w:lang w:eastAsia="ar-SA"/>
              </w:rPr>
              <w:t>311  0503  14202L5550  244</w:t>
            </w:r>
          </w:p>
          <w:p w:rsidR="00586AC9" w:rsidRDefault="00586AC9" w:rsidP="00270C68">
            <w:pPr>
              <w:tabs>
                <w:tab w:val="left" w:pos="1080"/>
              </w:tabs>
              <w:jc w:val="both"/>
              <w:rPr>
                <w:lang w:eastAsia="ar-SA"/>
              </w:rPr>
            </w:pPr>
            <w:r w:rsidRPr="00586AC9">
              <w:rPr>
                <w:lang w:eastAsia="ar-SA"/>
              </w:rPr>
              <w:t xml:space="preserve">311  0503  14301L5550  244  </w:t>
            </w:r>
          </w:p>
          <w:p w:rsidR="00586AC9" w:rsidRDefault="00586AC9" w:rsidP="00270C68">
            <w:pPr>
              <w:tabs>
                <w:tab w:val="left" w:pos="1080"/>
              </w:tabs>
              <w:jc w:val="both"/>
              <w:rPr>
                <w:lang w:eastAsia="ar-SA"/>
              </w:rPr>
            </w:pPr>
            <w:r w:rsidRPr="00586AC9">
              <w:rPr>
                <w:lang w:eastAsia="ar-SA"/>
              </w:rPr>
              <w:t>311  0503  14401L5550  244</w:t>
            </w:r>
          </w:p>
          <w:p w:rsidR="00586AC9" w:rsidRPr="002662C4" w:rsidRDefault="00586AC9" w:rsidP="00270C68">
            <w:pPr>
              <w:tabs>
                <w:tab w:val="left" w:pos="1080"/>
              </w:tabs>
              <w:jc w:val="both"/>
              <w:rPr>
                <w:highlight w:val="yellow"/>
                <w:lang w:eastAsia="ar-SA"/>
              </w:rPr>
            </w:pPr>
            <w:r w:rsidRPr="00586AC9">
              <w:rPr>
                <w:lang w:eastAsia="ar-SA"/>
              </w:rPr>
              <w:t xml:space="preserve">311  0503  14501L5550  244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586AC9" w:rsidP="00586AC9">
            <w:pPr>
              <w:autoSpaceDE w:val="0"/>
              <w:autoSpaceDN w:val="0"/>
              <w:adjustRightInd w:val="0"/>
              <w:jc w:val="both"/>
            </w:pPr>
            <w:r>
              <w:t xml:space="preserve">799 200 </w:t>
            </w:r>
            <w:r w:rsidR="00DF7E5B" w:rsidRPr="001B0FA9">
              <w:t>(</w:t>
            </w:r>
            <w:r>
              <w:t xml:space="preserve">семьсот девяносто девять </w:t>
            </w:r>
            <w:r w:rsidR="00DB0741">
              <w:t xml:space="preserve">тысяч </w:t>
            </w:r>
            <w:r>
              <w:t>двести</w:t>
            </w:r>
            <w:r w:rsidR="001B0FA9">
              <w:t>) рубл</w:t>
            </w:r>
            <w:r w:rsidR="00DB0741">
              <w:t xml:space="preserve">ей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Не установлена.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Не установлена.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586AC9" w:rsidP="00586AC9">
            <w:pPr>
              <w:shd w:val="clear" w:color="auto" w:fill="FFFFFF"/>
              <w:tabs>
                <w:tab w:val="num" w:pos="0"/>
              </w:tabs>
              <w:autoSpaceDE w:val="0"/>
              <w:jc w:val="both"/>
              <w:rPr>
                <w:shd w:val="clear" w:color="auto" w:fill="FFFFFF"/>
              </w:rPr>
            </w:pPr>
            <w:r w:rsidRPr="00586AC9">
              <w:t xml:space="preserve">Оплату за поставленный товар  «Поставщиком»  «Заказчик» производит путем безналичного перечисления денежных средств на расчетный счет «Поставщика». Оплата производится после подписания  акта приемки товара, оформленных в установленном порядке,  на основании представленных счетов (счетов-фактур) в течение </w:t>
            </w:r>
            <w:r>
              <w:t>30</w:t>
            </w:r>
            <w:r w:rsidRPr="00586AC9">
              <w:t xml:space="preserve"> (</w:t>
            </w:r>
            <w:r>
              <w:t>тридцати</w:t>
            </w:r>
            <w:r w:rsidRPr="00586AC9">
              <w:t>)  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E812F7" w:rsidRDefault="00DF7E5B" w:rsidP="00270C68">
            <w:pPr>
              <w:autoSpaceDE w:val="0"/>
              <w:autoSpaceDN w:val="0"/>
              <w:adjustRightInd w:val="0"/>
              <w:jc w:val="both"/>
            </w:pPr>
            <w:r w:rsidRPr="0067439D">
              <w:rPr>
                <w:b/>
              </w:rPr>
              <w:t xml:space="preserve">Место выполнения работ: </w:t>
            </w:r>
            <w:r w:rsidRPr="0067439D">
              <w:t>Российская Федерация, Карачаев</w:t>
            </w:r>
            <w:r w:rsidR="00DB0741">
              <w:t xml:space="preserve">о-Черкесская Республика, </w:t>
            </w:r>
            <w:r w:rsidR="00587EC0" w:rsidRPr="00587EC0">
              <w:t>Урупск</w:t>
            </w:r>
            <w:r w:rsidR="00587EC0">
              <w:t>ий</w:t>
            </w:r>
            <w:r w:rsidR="00587EC0" w:rsidRPr="00587EC0">
              <w:t xml:space="preserve"> район</w:t>
            </w:r>
            <w:r w:rsidR="00587EC0">
              <w:t>,</w:t>
            </w:r>
            <w:r w:rsidR="00587EC0" w:rsidRPr="00587EC0">
              <w:t xml:space="preserve"> </w:t>
            </w:r>
          </w:p>
          <w:p w:rsidR="00E812F7" w:rsidRDefault="0087540C" w:rsidP="00270C68">
            <w:pPr>
              <w:autoSpaceDE w:val="0"/>
              <w:autoSpaceDN w:val="0"/>
              <w:adjustRightInd w:val="0"/>
              <w:jc w:val="both"/>
            </w:pPr>
            <w:r>
              <w:t xml:space="preserve">пгт. Медногорск аллея ул. Первомайская; </w:t>
            </w:r>
          </w:p>
          <w:p w:rsidR="00E812F7" w:rsidRDefault="0087540C" w:rsidP="00270C68">
            <w:pPr>
              <w:autoSpaceDE w:val="0"/>
              <w:autoSpaceDN w:val="0"/>
              <w:adjustRightInd w:val="0"/>
              <w:jc w:val="both"/>
            </w:pPr>
            <w:r>
              <w:t xml:space="preserve">ст. Преградная центральный парк; </w:t>
            </w:r>
          </w:p>
          <w:p w:rsidR="00E812F7" w:rsidRDefault="0087540C" w:rsidP="00270C68">
            <w:pPr>
              <w:autoSpaceDE w:val="0"/>
              <w:autoSpaceDN w:val="0"/>
              <w:adjustRightInd w:val="0"/>
              <w:jc w:val="both"/>
            </w:pPr>
            <w:r>
              <w:t>с. Курджиново детская площадка по ул. Ставропольсая 3</w:t>
            </w:r>
            <w:r w:rsidR="00AC79BE">
              <w:t>,</w:t>
            </w:r>
            <w:r>
              <w:t xml:space="preserve"> ул. Набережная 37, ул. Ленина; </w:t>
            </w:r>
          </w:p>
          <w:p w:rsidR="00E812F7" w:rsidRDefault="0087540C" w:rsidP="00270C68">
            <w:pPr>
              <w:autoSpaceDE w:val="0"/>
              <w:autoSpaceDN w:val="0"/>
              <w:adjustRightInd w:val="0"/>
              <w:jc w:val="both"/>
            </w:pPr>
            <w:r>
              <w:t xml:space="preserve">с. Уруп Детская площадка по ул. Советская 10, ул. Садовая 1; </w:t>
            </w:r>
          </w:p>
          <w:p w:rsidR="00DF7E5B" w:rsidRDefault="00E812F7" w:rsidP="00270C68">
            <w:pPr>
              <w:autoSpaceDE w:val="0"/>
              <w:autoSpaceDN w:val="0"/>
              <w:adjustRightInd w:val="0"/>
              <w:jc w:val="both"/>
              <w:rPr>
                <w:rStyle w:val="ymaps-geolink"/>
              </w:rPr>
            </w:pPr>
            <w:r>
              <w:t>а. Кызыл-Уруп центральный сквер.</w:t>
            </w:r>
            <w:r w:rsidR="00AC79BE">
              <w:t xml:space="preserve"> </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 xml:space="preserve">Информация о возможности заказчика изменить условия контракта в </w:t>
            </w:r>
            <w:r w:rsidRPr="00E36014">
              <w:lastRenderedPageBreak/>
              <w:t>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w:t>
            </w:r>
            <w:r>
              <w:lastRenderedPageBreak/>
              <w:t>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Возможность увеличения количества поставляемого товара при заключении контракта в 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r w:rsidRPr="006C67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r w:rsidRPr="006C6798">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r w:rsidRPr="006C6798">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w:t>
            </w:r>
            <w:r w:rsidRPr="006C6798">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lastRenderedPageBreak/>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lastRenderedPageBreak/>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электронном </w:t>
            </w:r>
          </w:p>
          <w:p w:rsidR="00DF7E5B" w:rsidRPr="00E36014" w:rsidRDefault="00DF7E5B" w:rsidP="00270C68">
            <w:pPr>
              <w:tabs>
                <w:tab w:val="left" w:pos="0"/>
              </w:tabs>
              <w:jc w:val="both"/>
              <w:rPr>
                <w:bCs/>
              </w:rPr>
            </w:pPr>
            <w:r w:rsidRPr="00E36014">
              <w:rPr>
                <w:bCs/>
              </w:rPr>
              <w:t xml:space="preserve">аукционе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r w:rsidRPr="0029317B">
              <w:rPr>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37" w:history="1">
              <w:r w:rsidRPr="0029317B">
                <w:rPr>
                  <w:szCs w:val="22"/>
                </w:rPr>
                <w:t xml:space="preserve">п.п. </w:t>
              </w:r>
            </w:hyperlink>
            <w:r w:rsidRPr="0029317B">
              <w:rPr>
                <w:szCs w:val="22"/>
              </w:rPr>
              <w:t xml:space="preserve">2-7 </w:t>
            </w:r>
            <w:hyperlink r:id="rId38" w:history="1">
              <w:r w:rsidRPr="0029317B">
                <w:rPr>
                  <w:szCs w:val="22"/>
                </w:rPr>
                <w:t>пункта</w:t>
              </w:r>
            </w:hyperlink>
            <w:r w:rsidRPr="0029317B">
              <w:rPr>
                <w:szCs w:val="22"/>
              </w:rPr>
              <w:t xml:space="preserve"> </w:t>
            </w:r>
            <w:r w:rsidR="00F36153">
              <w:rPr>
                <w:szCs w:val="22"/>
              </w:rPr>
              <w:t>23</w:t>
            </w:r>
            <w:r w:rsidRPr="0029317B">
              <w:rPr>
                <w:szCs w:val="22"/>
              </w:rPr>
              <w:t xml:space="preserve">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F36153">
              <w:rPr>
                <w:szCs w:val="22"/>
              </w:rPr>
              <w:t>.</w:t>
            </w:r>
          </w:p>
          <w:p w:rsidR="00DF7E5B" w:rsidRPr="002C0B9B" w:rsidRDefault="00DF7E5B" w:rsidP="00270C68">
            <w:pPr>
              <w:autoSpaceDE w:val="0"/>
              <w:autoSpaceDN w:val="0"/>
              <w:adjustRightInd w:val="0"/>
              <w:ind w:firstLine="720"/>
              <w:jc w:val="both"/>
              <w:rPr>
                <w:szCs w:val="22"/>
              </w:rPr>
            </w:pP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E812F7">
            <w:pPr>
              <w:pStyle w:val="ad"/>
              <w:tabs>
                <w:tab w:val="left" w:pos="0"/>
              </w:tabs>
              <w:ind w:left="0"/>
              <w:jc w:val="both"/>
              <w:rPr>
                <w:bCs/>
                <w:sz w:val="22"/>
                <w:szCs w:val="22"/>
              </w:rPr>
            </w:pPr>
            <w:r w:rsidRPr="00250469">
              <w:rPr>
                <w:szCs w:val="22"/>
              </w:rPr>
              <w:t>«</w:t>
            </w:r>
            <w:r w:rsidR="00F36153">
              <w:rPr>
                <w:szCs w:val="22"/>
              </w:rPr>
              <w:t>2</w:t>
            </w:r>
            <w:r w:rsidR="00E812F7">
              <w:rPr>
                <w:szCs w:val="22"/>
              </w:rPr>
              <w:t>3</w:t>
            </w:r>
            <w:r w:rsidRPr="00250469">
              <w:rPr>
                <w:szCs w:val="22"/>
              </w:rPr>
              <w:t xml:space="preserve">» </w:t>
            </w:r>
            <w:r w:rsidR="00F36153">
              <w:rPr>
                <w:szCs w:val="22"/>
              </w:rPr>
              <w:t>августа</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E812F7">
            <w:pPr>
              <w:pStyle w:val="ad"/>
              <w:tabs>
                <w:tab w:val="left" w:pos="0"/>
              </w:tabs>
              <w:ind w:left="0"/>
              <w:jc w:val="both"/>
              <w:rPr>
                <w:bCs/>
                <w:szCs w:val="22"/>
              </w:rPr>
            </w:pPr>
            <w:r w:rsidRPr="00250469">
              <w:rPr>
                <w:bCs/>
                <w:szCs w:val="22"/>
              </w:rPr>
              <w:t>09-00 «</w:t>
            </w:r>
            <w:r w:rsidR="00E812F7">
              <w:rPr>
                <w:bCs/>
                <w:szCs w:val="22"/>
              </w:rPr>
              <w:t>31</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окончания срока рассмотрения первых частей заявок на участие в электронном аукционе </w:t>
            </w:r>
          </w:p>
        </w:tc>
        <w:tc>
          <w:tcPr>
            <w:tcW w:w="7087" w:type="dxa"/>
            <w:shd w:val="clear" w:color="auto" w:fill="auto"/>
          </w:tcPr>
          <w:p w:rsidR="00E05167" w:rsidRPr="00250469" w:rsidRDefault="00E05167" w:rsidP="00E812F7">
            <w:pPr>
              <w:pStyle w:val="ad"/>
              <w:tabs>
                <w:tab w:val="left" w:pos="0"/>
              </w:tabs>
              <w:ind w:left="0"/>
              <w:jc w:val="both"/>
              <w:rPr>
                <w:bCs/>
                <w:szCs w:val="22"/>
              </w:rPr>
            </w:pPr>
            <w:r w:rsidRPr="00250469">
              <w:rPr>
                <w:bCs/>
                <w:szCs w:val="22"/>
              </w:rPr>
              <w:t>«</w:t>
            </w:r>
            <w:r w:rsidR="00E812F7">
              <w:rPr>
                <w:bCs/>
                <w:szCs w:val="22"/>
              </w:rPr>
              <w:t>31</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E812F7">
              <w:rPr>
                <w:bCs/>
                <w:szCs w:val="22"/>
              </w:rPr>
              <w:t>03»</w:t>
            </w:r>
            <w:r w:rsidRPr="00250469">
              <w:rPr>
                <w:bCs/>
                <w:szCs w:val="22"/>
              </w:rPr>
              <w:t xml:space="preserve"> </w:t>
            </w:r>
            <w:r w:rsidR="00E812F7">
              <w:rPr>
                <w:bCs/>
                <w:szCs w:val="22"/>
              </w:rPr>
              <w:t>сентября</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957470">
              <w:rPr>
                <w:szCs w:val="22"/>
              </w:rPr>
              <w:t>2</w:t>
            </w:r>
            <w:r w:rsidR="00E812F7">
              <w:rPr>
                <w:szCs w:val="22"/>
              </w:rPr>
              <w:t>3</w:t>
            </w:r>
            <w:r w:rsidR="00957470">
              <w:rPr>
                <w:szCs w:val="22"/>
              </w:rPr>
              <w:t>»</w:t>
            </w:r>
            <w:r w:rsidR="002314F3" w:rsidRPr="00250469">
              <w:rPr>
                <w:szCs w:val="22"/>
              </w:rPr>
              <w:t xml:space="preserve"> </w:t>
            </w:r>
            <w:r w:rsidR="00957470">
              <w:rPr>
                <w:szCs w:val="22"/>
              </w:rPr>
              <w:t>августа</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B94D88">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957470">
              <w:rPr>
                <w:bCs/>
                <w:szCs w:val="22"/>
              </w:rPr>
              <w:t>2</w:t>
            </w:r>
            <w:r w:rsidR="00B94D88">
              <w:rPr>
                <w:bCs/>
                <w:szCs w:val="22"/>
              </w:rPr>
              <w:t>7</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957470" w:rsidRDefault="00957470" w:rsidP="001B0FA9">
            <w:pPr>
              <w:autoSpaceDE w:val="0"/>
              <w:autoSpaceDN w:val="0"/>
              <w:adjustRightInd w:val="0"/>
              <w:jc w:val="both"/>
              <w:rPr>
                <w:bCs/>
              </w:rPr>
            </w:pPr>
            <w:r w:rsidRPr="00957470">
              <w:t>Не установлено.</w:t>
            </w:r>
            <w:r w:rsidR="001B0FA9" w:rsidRPr="00957470">
              <w:rPr>
                <w:bCs/>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957470">
              <w:t>39 960</w:t>
            </w:r>
            <w:r w:rsidR="002314F3" w:rsidRPr="002314F3">
              <w:t xml:space="preserve"> </w:t>
            </w:r>
            <w:r w:rsidRPr="00E36014">
              <w:t>руб</w:t>
            </w:r>
            <w:r>
              <w:t>лей</w:t>
            </w:r>
            <w:r w:rsidRPr="00E36014">
              <w:t xml:space="preserve"> </w:t>
            </w:r>
            <w:r w:rsidR="00957470">
              <w:t>00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пп.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Администрация Урупского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r w:rsidRPr="001E2C75">
              <w:rPr>
                <w:color w:val="000000"/>
              </w:rPr>
              <w:t>л/с 05793002890 в УФК по КЧР 7909</w:t>
            </w:r>
          </w:p>
          <w:p w:rsidR="002314F3" w:rsidRDefault="002314F3" w:rsidP="002314F3">
            <w:pPr>
              <w:rPr>
                <w:color w:val="000000"/>
              </w:rPr>
            </w:pPr>
            <w:r w:rsidRPr="001E2C75">
              <w:rPr>
                <w:color w:val="000000"/>
              </w:rPr>
              <w:t>р/с 40302810000003000047 БИК 049133001 отделение - НБ КЧР г. Черкесск</w:t>
            </w:r>
          </w:p>
          <w:p w:rsidR="00DF7E5B" w:rsidRPr="00E36014" w:rsidRDefault="002314F3" w:rsidP="002314F3">
            <w:pPr>
              <w:jc w:val="both"/>
            </w:pPr>
            <w:r w:rsidRPr="00B74D46">
              <w:rPr>
                <w:color w:val="000000"/>
              </w:rPr>
              <w:t xml:space="preserve">В платежном поручении в поле «Назначение платежа» </w:t>
            </w:r>
            <w:r w:rsidRPr="00B74D46">
              <w:rPr>
                <w:color w:val="000000"/>
              </w:rPr>
              <w:lastRenderedPageBreak/>
              <w:t>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 xml:space="preserve">В случае,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Не установлены</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39"/>
          <w:footerReference w:type="default" r:id="rId40"/>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5" w:name="_Toc205370595"/>
      <w:bookmarkStart w:id="86" w:name="_Toc260918472"/>
      <w:bookmarkStart w:id="87" w:name="_Toc283298642"/>
      <w:bookmarkStart w:id="88"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отношении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не предусмотрено иное, все размеры товаров и их предельные отклонения, считать указанными в мм, сечения кабелей в мм</w:t>
      </w:r>
      <w:r w:rsidRPr="00A33457">
        <w:rPr>
          <w:snapToGrid w:val="0"/>
          <w:color w:val="000000"/>
          <w:sz w:val="22"/>
          <w:vertAlign w:val="superscript"/>
        </w:rPr>
        <w:t>2</w:t>
      </w:r>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 xml:space="preserve">В случае,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«min», «max»,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 шагом»</w:t>
      </w:r>
      <w:r w:rsidRPr="00B57F85">
        <w:rPr>
          <w:snapToGrid w:val="0"/>
          <w:color w:val="000000"/>
          <w:sz w:val="22"/>
        </w:rPr>
        <w:t xml:space="preserve">. </w:t>
      </w:r>
      <w:r w:rsidRPr="00B57F85">
        <w:rPr>
          <w:snapToGrid w:val="0"/>
          <w:sz w:val="22"/>
        </w:rPr>
        <w:t>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 xml:space="preserve">указанной подобным образом, в том числе не допускается указание показателей в сослагательном наклонении.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распространяются положения настоящей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 </w:t>
      </w:r>
      <w:r w:rsidRPr="00B57F85">
        <w:rPr>
          <w:snapToGrid w:val="0"/>
          <w:color w:val="000000"/>
          <w:sz w:val="22"/>
        </w:rPr>
        <w:t xml:space="preserve">Числовые значения показателей характеристик товаров могут быть записаны либо в текстовом, либо в цифровом виде.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r>
        <w:rPr>
          <w:snapToGrid w:val="0"/>
          <w:color w:val="000000"/>
          <w:sz w:val="22"/>
        </w:rPr>
        <w:t>,</w:t>
      </w:r>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r>
        <w:rPr>
          <w:snapToGrid w:val="0"/>
          <w:color w:val="000000"/>
          <w:sz w:val="22"/>
        </w:rPr>
        <w:t>,</w:t>
      </w:r>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 «( )» означает уточнение или дополнение, на содержимое знака «( )» распространяются положения настоящей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температурных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 xml:space="preserve">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957470" w:rsidRDefault="00957470" w:rsidP="002314F3">
      <w:pPr>
        <w:tabs>
          <w:tab w:val="num" w:pos="1260"/>
        </w:tabs>
        <w:jc w:val="both"/>
        <w:rPr>
          <w:kern w:val="1"/>
          <w:lang w:eastAsia="ar-SA"/>
        </w:rPr>
        <w:sectPr w:rsidR="00957470" w:rsidSect="00992A30">
          <w:pgSz w:w="11906" w:h="16838"/>
          <w:pgMar w:top="1134" w:right="567" w:bottom="851" w:left="1134" w:header="709" w:footer="709" w:gutter="0"/>
          <w:cols w:space="708"/>
          <w:titlePg/>
          <w:docGrid w:linePitch="360"/>
        </w:sectPr>
      </w:pPr>
    </w:p>
    <w:p w:rsidR="00DF7E5B" w:rsidRPr="00EF3D9A" w:rsidRDefault="00DF7E5B" w:rsidP="00270C68">
      <w:pPr>
        <w:pStyle w:val="1"/>
        <w:numPr>
          <w:ilvl w:val="0"/>
          <w:numId w:val="0"/>
        </w:numPr>
        <w:spacing w:before="0" w:after="0"/>
        <w:rPr>
          <w:sz w:val="24"/>
          <w:szCs w:val="24"/>
        </w:rPr>
      </w:pPr>
      <w:r w:rsidRPr="00EF3D9A">
        <w:rPr>
          <w:sz w:val="24"/>
          <w:szCs w:val="24"/>
        </w:rPr>
        <w:lastRenderedPageBreak/>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957470" w:rsidRPr="00957470" w:rsidRDefault="002548CC" w:rsidP="00957470">
      <w:pPr>
        <w:widowControl w:val="0"/>
        <w:autoSpaceDE w:val="0"/>
        <w:autoSpaceDN w:val="0"/>
        <w:adjustRightInd w:val="0"/>
        <w:jc w:val="center"/>
        <w:rPr>
          <w:sz w:val="20"/>
          <w:szCs w:val="20"/>
        </w:rPr>
      </w:pPr>
      <w:r>
        <w:t>На п</w:t>
      </w:r>
      <w:r w:rsidR="00957470" w:rsidRPr="00957470">
        <w:t xml:space="preserve">риобретение </w:t>
      </w:r>
      <w:r>
        <w:t>уличных</w:t>
      </w:r>
      <w:r w:rsidR="00957470" w:rsidRPr="00957470">
        <w:t xml:space="preserve"> детских игровых комплексов             </w:t>
      </w:r>
    </w:p>
    <w:p w:rsidR="00957470" w:rsidRPr="00957470" w:rsidRDefault="00957470" w:rsidP="00957470">
      <w:pPr>
        <w:widowControl w:val="0"/>
        <w:autoSpaceDE w:val="0"/>
        <w:autoSpaceDN w:val="0"/>
        <w:adjustRightInd w:val="0"/>
        <w:jc w:val="center"/>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7569"/>
        <w:gridCol w:w="7570"/>
      </w:tblGrid>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Основные характеристики объекта закупки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 </w:t>
            </w:r>
          </w:p>
        </w:tc>
      </w:tr>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Используемый метод определения НМЦК с обоснованием: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Метод сопоставимых рыночных цен (анализа рынка)</w:t>
            </w:r>
            <w:r w:rsidRPr="00957470">
              <w:rPr>
                <w:sz w:val="22"/>
                <w:szCs w:val="22"/>
              </w:rPr>
              <w:br/>
            </w:r>
            <w:r w:rsidRPr="00957470">
              <w:rPr>
                <w:sz w:val="22"/>
                <w:szCs w:val="22"/>
              </w:rP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НМЦК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376880">
            <w:pPr>
              <w:widowControl w:val="0"/>
              <w:autoSpaceDE w:val="0"/>
              <w:autoSpaceDN w:val="0"/>
              <w:adjustRightInd w:val="0"/>
              <w:rPr>
                <w:sz w:val="22"/>
                <w:szCs w:val="22"/>
              </w:rPr>
            </w:pPr>
            <w:r w:rsidRPr="00957470">
              <w:rPr>
                <w:sz w:val="22"/>
                <w:szCs w:val="22"/>
              </w:rPr>
              <w:t>7</w:t>
            </w:r>
            <w:r w:rsidR="00376880">
              <w:rPr>
                <w:sz w:val="22"/>
                <w:szCs w:val="22"/>
              </w:rPr>
              <w:t>99</w:t>
            </w:r>
            <w:r w:rsidRPr="00957470">
              <w:rPr>
                <w:sz w:val="22"/>
                <w:szCs w:val="22"/>
              </w:rPr>
              <w:t xml:space="preserve"> </w:t>
            </w:r>
            <w:r w:rsidR="00376880">
              <w:rPr>
                <w:sz w:val="22"/>
                <w:szCs w:val="22"/>
              </w:rPr>
              <w:t>2</w:t>
            </w:r>
            <w:r w:rsidRPr="00957470">
              <w:rPr>
                <w:sz w:val="22"/>
                <w:szCs w:val="22"/>
              </w:rPr>
              <w:t xml:space="preserve">00,00 руб. </w:t>
            </w:r>
          </w:p>
        </w:tc>
      </w:tr>
      <w:tr w:rsidR="00957470" w:rsidRPr="00957470" w:rsidTr="007D4A33">
        <w:trPr>
          <w:trHeight w:val="253"/>
        </w:trPr>
        <w:tc>
          <w:tcPr>
            <w:tcW w:w="15139" w:type="dxa"/>
            <w:gridSpan w:val="2"/>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376880">
            <w:pPr>
              <w:widowControl w:val="0"/>
              <w:autoSpaceDE w:val="0"/>
              <w:autoSpaceDN w:val="0"/>
              <w:adjustRightInd w:val="0"/>
              <w:rPr>
                <w:sz w:val="22"/>
                <w:szCs w:val="22"/>
              </w:rPr>
            </w:pPr>
            <w:r w:rsidRPr="00957470">
              <w:rPr>
                <w:sz w:val="22"/>
                <w:szCs w:val="22"/>
              </w:rPr>
              <w:t xml:space="preserve">Дата подготовки обоснования НМЦК: </w:t>
            </w:r>
            <w:r w:rsidR="00376880">
              <w:rPr>
                <w:sz w:val="22"/>
                <w:szCs w:val="22"/>
              </w:rPr>
              <w:t>07</w:t>
            </w:r>
            <w:r w:rsidRPr="00957470">
              <w:rPr>
                <w:sz w:val="22"/>
                <w:szCs w:val="22"/>
              </w:rPr>
              <w:t>.0</w:t>
            </w:r>
            <w:r w:rsidR="00376880">
              <w:rPr>
                <w:sz w:val="22"/>
                <w:szCs w:val="22"/>
              </w:rPr>
              <w:t>8</w:t>
            </w:r>
            <w:r w:rsidRPr="00957470">
              <w:rPr>
                <w:sz w:val="22"/>
                <w:szCs w:val="22"/>
              </w:rPr>
              <w:t xml:space="preserve">.2018               </w:t>
            </w:r>
          </w:p>
        </w:tc>
      </w:tr>
    </w:tbl>
    <w:p w:rsidR="00957470" w:rsidRPr="00957470" w:rsidRDefault="00957470" w:rsidP="00957470">
      <w:pPr>
        <w:spacing w:line="276" w:lineRule="auto"/>
        <w:rPr>
          <w:rFonts w:ascii="Calibri" w:hAnsi="Calibri"/>
          <w:vanish/>
          <w:sz w:val="22"/>
          <w:szCs w:val="22"/>
        </w:rPr>
      </w:pPr>
    </w:p>
    <w:tbl>
      <w:tblPr>
        <w:tblpPr w:leftFromText="180" w:rightFromText="180" w:vertAnchor="text" w:horzAnchor="margin" w:tblpY="731"/>
        <w:tblW w:w="0" w:type="auto"/>
        <w:tblLayout w:type="fixed"/>
        <w:tblCellMar>
          <w:left w:w="0" w:type="dxa"/>
          <w:right w:w="0" w:type="dxa"/>
        </w:tblCellMar>
        <w:tblLook w:val="0000" w:firstRow="0" w:lastRow="0" w:firstColumn="0" w:lastColumn="0" w:noHBand="0" w:noVBand="0"/>
      </w:tblPr>
      <w:tblGrid>
        <w:gridCol w:w="1937"/>
        <w:gridCol w:w="968"/>
        <w:gridCol w:w="1631"/>
        <w:gridCol w:w="1560"/>
        <w:gridCol w:w="1559"/>
        <w:gridCol w:w="1417"/>
        <w:gridCol w:w="2397"/>
      </w:tblGrid>
      <w:tr w:rsidR="00376880" w:rsidRPr="00957470" w:rsidTr="00376880">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Наименование товаров, работ, услуг     </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Количество (объем) продукции    </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Цена  комплекта , указанная в источнике №1, (руб.)            </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Цена  комплекта , указанная в источнике №2, (руб.)            </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Цена  </w:t>
            </w:r>
          </w:p>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комплекта , указанная в источнике №3, (руб.)            </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Средняя арифметическая величина цены  комплекта </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jc w:val="center"/>
              <w:rPr>
                <w:sz w:val="20"/>
                <w:szCs w:val="20"/>
              </w:rPr>
            </w:pPr>
            <w:r w:rsidRPr="00957470">
              <w:rPr>
                <w:sz w:val="20"/>
                <w:szCs w:val="20"/>
              </w:rPr>
              <w:t xml:space="preserve">НМЦК (руб.)    </w:t>
            </w:r>
          </w:p>
        </w:tc>
      </w:tr>
      <w:tr w:rsidR="00376880" w:rsidRPr="00957470" w:rsidTr="00376880">
        <w:trPr>
          <w:trHeight w:val="276"/>
        </w:trPr>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Детский игровой комплекс  </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jc w:val="right"/>
              <w:rPr>
                <w:sz w:val="20"/>
                <w:szCs w:val="20"/>
              </w:rPr>
            </w:pPr>
            <w:r>
              <w:rPr>
                <w:sz w:val="20"/>
                <w:szCs w:val="20"/>
              </w:rPr>
              <w:t>8</w:t>
            </w:r>
            <w:r w:rsidRPr="00957470">
              <w:rPr>
                <w:sz w:val="20"/>
                <w:szCs w:val="20"/>
              </w:rPr>
              <w:t xml:space="preserve"> </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376880">
            <w:pPr>
              <w:widowControl w:val="0"/>
              <w:autoSpaceDE w:val="0"/>
              <w:autoSpaceDN w:val="0"/>
              <w:adjustRightInd w:val="0"/>
              <w:spacing w:before="100"/>
              <w:rPr>
                <w:sz w:val="20"/>
                <w:szCs w:val="20"/>
              </w:rPr>
            </w:pPr>
            <w:r w:rsidRPr="00957470">
              <w:rPr>
                <w:sz w:val="20"/>
                <w:szCs w:val="20"/>
              </w:rPr>
              <w:t xml:space="preserve">  </w:t>
            </w:r>
            <w:r>
              <w:rPr>
                <w:sz w:val="20"/>
                <w:szCs w:val="20"/>
              </w:rPr>
              <w:t>103 300</w:t>
            </w:r>
            <w:r w:rsidRPr="00957470">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jc w:val="right"/>
              <w:rPr>
                <w:sz w:val="20"/>
                <w:szCs w:val="20"/>
              </w:rPr>
            </w:pPr>
            <w:r w:rsidRPr="00957470">
              <w:rPr>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jc w:val="right"/>
              <w:rPr>
                <w:sz w:val="20"/>
                <w:szCs w:val="20"/>
              </w:rPr>
            </w:pPr>
            <w:r>
              <w:rPr>
                <w:sz w:val="20"/>
                <w:szCs w:val="20"/>
              </w:rPr>
              <w:t>96 210</w:t>
            </w:r>
            <w:r w:rsidRPr="00957470">
              <w:rPr>
                <w:sz w:val="20"/>
                <w:szCs w:val="20"/>
              </w:rPr>
              <w:t>,00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376880">
            <w:pPr>
              <w:widowControl w:val="0"/>
              <w:autoSpaceDE w:val="0"/>
              <w:autoSpaceDN w:val="0"/>
              <w:adjustRightInd w:val="0"/>
              <w:spacing w:before="100"/>
              <w:jc w:val="right"/>
              <w:rPr>
                <w:sz w:val="20"/>
                <w:szCs w:val="20"/>
              </w:rPr>
            </w:pPr>
            <w:r>
              <w:rPr>
                <w:sz w:val="20"/>
                <w:szCs w:val="20"/>
              </w:rPr>
              <w:t>99 9</w:t>
            </w:r>
            <w:r w:rsidRPr="00957470">
              <w:rPr>
                <w:sz w:val="20"/>
                <w:szCs w:val="20"/>
              </w:rPr>
              <w:t>00,00</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jc w:val="right"/>
              <w:rPr>
                <w:sz w:val="20"/>
                <w:szCs w:val="20"/>
              </w:rPr>
            </w:pPr>
            <w:r>
              <w:rPr>
                <w:sz w:val="20"/>
                <w:szCs w:val="20"/>
              </w:rPr>
              <w:t>799 200</w:t>
            </w:r>
            <w:r w:rsidRPr="00957470">
              <w:rPr>
                <w:sz w:val="20"/>
                <w:szCs w:val="20"/>
              </w:rPr>
              <w:t>,00</w:t>
            </w:r>
          </w:p>
        </w:tc>
      </w:tr>
      <w:tr w:rsidR="00376880" w:rsidRPr="00376880" w:rsidTr="00376880">
        <w:tc>
          <w:tcPr>
            <w:tcW w:w="11469" w:type="dxa"/>
            <w:gridSpan w:val="7"/>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376880" w:rsidRDefault="00376880" w:rsidP="00376880">
            <w:pPr>
              <w:widowControl w:val="0"/>
              <w:tabs>
                <w:tab w:val="left" w:pos="726"/>
                <w:tab w:val="right" w:pos="11369"/>
              </w:tabs>
              <w:autoSpaceDE w:val="0"/>
              <w:autoSpaceDN w:val="0"/>
              <w:adjustRightInd w:val="0"/>
              <w:spacing w:before="100"/>
              <w:rPr>
                <w:b/>
                <w:sz w:val="20"/>
                <w:szCs w:val="20"/>
              </w:rPr>
            </w:pPr>
            <w:r w:rsidRPr="00376880">
              <w:rPr>
                <w:b/>
                <w:sz w:val="20"/>
                <w:szCs w:val="20"/>
              </w:rPr>
              <w:tab/>
              <w:t xml:space="preserve">Начальная максимальная цена контракта </w:t>
            </w:r>
            <w:r>
              <w:rPr>
                <w:b/>
                <w:sz w:val="20"/>
                <w:szCs w:val="20"/>
              </w:rPr>
              <w:t xml:space="preserve">                                                                                                                  </w:t>
            </w:r>
            <w:r w:rsidRPr="00376880">
              <w:rPr>
                <w:b/>
                <w:sz w:val="20"/>
                <w:szCs w:val="20"/>
              </w:rPr>
              <w:t>799 200,00</w:t>
            </w:r>
          </w:p>
        </w:tc>
      </w:tr>
    </w:tbl>
    <w:p w:rsidR="00957470" w:rsidRPr="00957470" w:rsidRDefault="00957470" w:rsidP="00957470">
      <w:pPr>
        <w:widowControl w:val="0"/>
        <w:autoSpaceDE w:val="0"/>
        <w:autoSpaceDN w:val="0"/>
        <w:adjustRightInd w:val="0"/>
        <w:rPr>
          <w:sz w:val="20"/>
          <w:szCs w:val="20"/>
        </w:rPr>
      </w:pPr>
    </w:p>
    <w:p w:rsidR="00376880" w:rsidRDefault="00376880" w:rsidP="00957470">
      <w:pPr>
        <w:rPr>
          <w:sz w:val="20"/>
          <w:szCs w:val="20"/>
        </w:rPr>
      </w:pPr>
    </w:p>
    <w:p w:rsidR="00376880" w:rsidRDefault="00376880" w:rsidP="00376880">
      <w:pPr>
        <w:tabs>
          <w:tab w:val="left" w:pos="4145"/>
        </w:tabs>
        <w:rPr>
          <w:sz w:val="20"/>
          <w:szCs w:val="20"/>
        </w:rPr>
      </w:pPr>
      <w:r>
        <w:rPr>
          <w:sz w:val="20"/>
          <w:szCs w:val="20"/>
        </w:rPr>
        <w:tab/>
      </w:r>
    </w:p>
    <w:p w:rsidR="005D69F1" w:rsidRDefault="005D69F1" w:rsidP="00376880">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957470" w:rsidRPr="00957470" w:rsidRDefault="005D69F1" w:rsidP="005D69F1">
      <w:pPr>
        <w:tabs>
          <w:tab w:val="left" w:pos="3256"/>
        </w:tabs>
      </w:pPr>
      <w:r>
        <w:rPr>
          <w:sz w:val="20"/>
          <w:szCs w:val="20"/>
        </w:rPr>
        <w:tab/>
      </w:r>
      <w:r w:rsidR="00957470" w:rsidRPr="00957470">
        <w:t xml:space="preserve">    </w:t>
      </w:r>
    </w:p>
    <w:p w:rsidR="005D69F1" w:rsidRDefault="005D69F1" w:rsidP="00957470">
      <w:pPr>
        <w:spacing w:after="200" w:line="276" w:lineRule="auto"/>
        <w:rPr>
          <w:rFonts w:ascii="Calibri" w:hAnsi="Calibri"/>
          <w:sz w:val="22"/>
          <w:szCs w:val="22"/>
        </w:rPr>
      </w:pPr>
    </w:p>
    <w:p w:rsidR="00B94D88" w:rsidRDefault="00B94D88" w:rsidP="00957470">
      <w:pPr>
        <w:spacing w:after="200" w:line="276" w:lineRule="auto"/>
        <w:rPr>
          <w:rFonts w:ascii="Calibri" w:hAnsi="Calibri"/>
          <w:sz w:val="22"/>
          <w:szCs w:val="22"/>
        </w:rPr>
      </w:pPr>
    </w:p>
    <w:p w:rsidR="00E01500" w:rsidRPr="00BC5511" w:rsidRDefault="00E01500" w:rsidP="00E01500">
      <w:pPr>
        <w:tabs>
          <w:tab w:val="num" w:pos="1260"/>
        </w:tabs>
        <w:jc w:val="center"/>
        <w:rPr>
          <w:b/>
          <w:bCs/>
        </w:rPr>
      </w:pPr>
      <w:r w:rsidRPr="00516B00">
        <w:rPr>
          <w:b/>
          <w:bCs/>
        </w:rPr>
        <w:lastRenderedPageBreak/>
        <w:t xml:space="preserve">РАЗДЕЛ </w:t>
      </w:r>
      <w:r>
        <w:rPr>
          <w:b/>
          <w:bCs/>
        </w:rPr>
        <w:t>4</w:t>
      </w:r>
      <w:r w:rsidRPr="00516B00">
        <w:rPr>
          <w:b/>
          <w:bCs/>
        </w:rPr>
        <w:t>.</w:t>
      </w:r>
      <w:r>
        <w:rPr>
          <w:b/>
          <w:bCs/>
        </w:rPr>
        <w:t xml:space="preserve"> </w:t>
      </w:r>
      <w:r w:rsidRPr="00516B00">
        <w:rPr>
          <w:b/>
          <w:bCs/>
        </w:rPr>
        <w:t>ТЕХНИЧЕСКОЕ ЗАДАНИЕ</w:t>
      </w:r>
    </w:p>
    <w:p w:rsidR="00B94D88" w:rsidRDefault="00B94D88" w:rsidP="00957470">
      <w:pPr>
        <w:spacing w:after="200" w:line="276" w:lineRule="auto"/>
        <w:rPr>
          <w:rFonts w:ascii="Calibri" w:hAnsi="Calibri"/>
          <w:sz w:val="22"/>
          <w:szCs w:val="22"/>
        </w:rPr>
      </w:pPr>
    </w:p>
    <w:p w:rsidR="00B94D88" w:rsidRPr="00B94D88" w:rsidRDefault="0088189B" w:rsidP="00B94D88">
      <w:pPr>
        <w:tabs>
          <w:tab w:val="left" w:pos="0"/>
        </w:tabs>
        <w:jc w:val="center"/>
        <w:rPr>
          <w:b/>
          <w:sz w:val="32"/>
          <w:szCs w:val="32"/>
        </w:rPr>
      </w:pPr>
      <w:r>
        <w:rPr>
          <w:sz w:val="28"/>
          <w:szCs w:val="28"/>
        </w:rPr>
        <w:t xml:space="preserve">Приобретение </w:t>
      </w:r>
      <w:r w:rsidR="00B94D88" w:rsidRPr="00B94D88">
        <w:rPr>
          <w:sz w:val="28"/>
          <w:szCs w:val="28"/>
        </w:rPr>
        <w:t xml:space="preserve">детских игровых комплексов </w:t>
      </w:r>
    </w:p>
    <w:p w:rsidR="00B94D88" w:rsidRPr="0088189B" w:rsidRDefault="00B94D88" w:rsidP="00B94D88">
      <w:pPr>
        <w:rPr>
          <w:b/>
          <w:color w:val="808080" w:themeColor="background1" w:themeShade="80"/>
          <w:sz w:val="22"/>
          <w:szCs w:val="22"/>
        </w:rPr>
      </w:pPr>
      <w:r w:rsidRPr="00B94D88">
        <w:rPr>
          <w:b/>
          <w:sz w:val="22"/>
          <w:szCs w:val="22"/>
        </w:rPr>
        <w:t xml:space="preserve">1.Наименование объекта закупки: </w:t>
      </w:r>
      <w:r w:rsidR="0088189B" w:rsidRPr="0088189B">
        <w:rPr>
          <w:b/>
          <w:color w:val="808080" w:themeColor="background1" w:themeShade="80"/>
          <w:sz w:val="22"/>
          <w:szCs w:val="22"/>
        </w:rPr>
        <w:t>Приобретение</w:t>
      </w:r>
      <w:r w:rsidRPr="0088189B">
        <w:rPr>
          <w:b/>
          <w:color w:val="808080" w:themeColor="background1" w:themeShade="80"/>
          <w:sz w:val="22"/>
          <w:szCs w:val="22"/>
        </w:rPr>
        <w:t xml:space="preserve"> детских игровых комплексов </w:t>
      </w:r>
      <w:r w:rsidR="0088189B" w:rsidRPr="0088189B">
        <w:rPr>
          <w:b/>
          <w:color w:val="808080" w:themeColor="background1" w:themeShade="80"/>
          <w:sz w:val="22"/>
          <w:szCs w:val="22"/>
        </w:rPr>
        <w:t xml:space="preserve">- </w:t>
      </w:r>
      <w:r w:rsidRPr="0088189B">
        <w:rPr>
          <w:b/>
          <w:color w:val="808080" w:themeColor="background1" w:themeShade="80"/>
          <w:sz w:val="22"/>
          <w:szCs w:val="22"/>
        </w:rPr>
        <w:t>8 комплек</w:t>
      </w:r>
      <w:r w:rsidR="0088189B">
        <w:rPr>
          <w:b/>
          <w:color w:val="808080" w:themeColor="background1" w:themeShade="80"/>
          <w:sz w:val="22"/>
          <w:szCs w:val="22"/>
        </w:rPr>
        <w:t>с</w:t>
      </w:r>
      <w:r w:rsidRPr="0088189B">
        <w:rPr>
          <w:b/>
          <w:color w:val="808080" w:themeColor="background1" w:themeShade="80"/>
          <w:sz w:val="22"/>
          <w:szCs w:val="22"/>
        </w:rPr>
        <w:t>ов.</w:t>
      </w:r>
    </w:p>
    <w:p w:rsidR="00B94D88" w:rsidRDefault="00B94D88" w:rsidP="00B94D88">
      <w:pPr>
        <w:autoSpaceDE w:val="0"/>
        <w:autoSpaceDN w:val="0"/>
        <w:adjustRightInd w:val="0"/>
        <w:jc w:val="both"/>
      </w:pPr>
      <w:r w:rsidRPr="00B94D88">
        <w:rPr>
          <w:b/>
          <w:sz w:val="22"/>
          <w:szCs w:val="22"/>
        </w:rPr>
        <w:t>2.Место, срок поставки  Товара: в течени</w:t>
      </w:r>
      <w:r>
        <w:rPr>
          <w:b/>
          <w:sz w:val="22"/>
          <w:szCs w:val="22"/>
        </w:rPr>
        <w:t>е</w:t>
      </w:r>
      <w:r w:rsidRPr="00B94D88">
        <w:rPr>
          <w:b/>
          <w:sz w:val="22"/>
          <w:szCs w:val="22"/>
        </w:rPr>
        <w:t xml:space="preserve"> 3</w:t>
      </w:r>
      <w:r>
        <w:rPr>
          <w:b/>
          <w:sz w:val="22"/>
          <w:szCs w:val="22"/>
        </w:rPr>
        <w:t>0</w:t>
      </w:r>
      <w:r w:rsidRPr="00B94D88">
        <w:rPr>
          <w:b/>
          <w:sz w:val="22"/>
          <w:szCs w:val="22"/>
        </w:rPr>
        <w:t xml:space="preserve"> дней  в :</w:t>
      </w:r>
      <w:r>
        <w:rPr>
          <w:b/>
          <w:sz w:val="22"/>
          <w:szCs w:val="22"/>
        </w:rPr>
        <w:t xml:space="preserve"> </w:t>
      </w:r>
      <w:r w:rsidRPr="0067439D">
        <w:t>Российская Федерация, Карачаев</w:t>
      </w:r>
      <w:r>
        <w:t xml:space="preserve">о-Черкесская Республика, </w:t>
      </w:r>
      <w:r w:rsidRPr="00587EC0">
        <w:t>Урупск</w:t>
      </w:r>
      <w:r>
        <w:t>ий</w:t>
      </w:r>
      <w:r w:rsidRPr="00587EC0">
        <w:t xml:space="preserve"> район</w:t>
      </w:r>
      <w:r>
        <w:t>,</w:t>
      </w:r>
      <w:r w:rsidRPr="00587EC0">
        <w:t xml:space="preserve"> </w:t>
      </w:r>
    </w:p>
    <w:p w:rsidR="00B94D88" w:rsidRDefault="00B94D88" w:rsidP="00B94D88">
      <w:pPr>
        <w:autoSpaceDE w:val="0"/>
        <w:autoSpaceDN w:val="0"/>
        <w:adjustRightInd w:val="0"/>
        <w:jc w:val="both"/>
      </w:pPr>
      <w:r>
        <w:t xml:space="preserve">пгт. Медногорск аллея ул. Первомайская; </w:t>
      </w:r>
    </w:p>
    <w:p w:rsidR="00B94D88" w:rsidRDefault="00B94D88" w:rsidP="00B94D88">
      <w:pPr>
        <w:autoSpaceDE w:val="0"/>
        <w:autoSpaceDN w:val="0"/>
        <w:adjustRightInd w:val="0"/>
        <w:jc w:val="both"/>
      </w:pPr>
      <w:r>
        <w:t xml:space="preserve">ст. Преградная центральный парк; </w:t>
      </w:r>
    </w:p>
    <w:p w:rsidR="00B94D88" w:rsidRDefault="00B94D88" w:rsidP="00B94D88">
      <w:pPr>
        <w:autoSpaceDE w:val="0"/>
        <w:autoSpaceDN w:val="0"/>
        <w:adjustRightInd w:val="0"/>
        <w:jc w:val="both"/>
      </w:pPr>
      <w:r>
        <w:t xml:space="preserve">с. Курджиново детская площадка по ул. Ставропольсая 3, ул. Набережная 37, ул. Ленина; </w:t>
      </w:r>
    </w:p>
    <w:p w:rsidR="00B94D88" w:rsidRDefault="00B94D88" w:rsidP="00B94D88">
      <w:pPr>
        <w:autoSpaceDE w:val="0"/>
        <w:autoSpaceDN w:val="0"/>
        <w:adjustRightInd w:val="0"/>
        <w:jc w:val="both"/>
      </w:pPr>
      <w:r>
        <w:t xml:space="preserve">с. Уруп Детская площадка по ул. Советская 10, ул. Садовая 1; </w:t>
      </w:r>
    </w:p>
    <w:p w:rsidR="00B94D88" w:rsidRDefault="00B94D88" w:rsidP="00B94D88">
      <w:pPr>
        <w:autoSpaceDE w:val="0"/>
        <w:autoSpaceDN w:val="0"/>
        <w:adjustRightInd w:val="0"/>
        <w:jc w:val="both"/>
        <w:rPr>
          <w:rStyle w:val="ymaps-geolink"/>
        </w:rPr>
      </w:pPr>
      <w:r>
        <w:t xml:space="preserve">а. Кызыл-Уруп центральный сквер. </w:t>
      </w:r>
    </w:p>
    <w:p w:rsidR="00B94D88" w:rsidRPr="00B94D88" w:rsidRDefault="00B94D88" w:rsidP="00B94D88">
      <w:pPr>
        <w:jc w:val="both"/>
        <w:rPr>
          <w:b/>
          <w:sz w:val="22"/>
          <w:szCs w:val="22"/>
        </w:rPr>
      </w:pPr>
      <w:r w:rsidRPr="00B94D88">
        <w:rPr>
          <w:b/>
          <w:sz w:val="22"/>
          <w:szCs w:val="22"/>
        </w:rPr>
        <w:t>3.Основные характеристики поставляемого Товара</w:t>
      </w:r>
    </w:p>
    <w:p w:rsidR="00B94D88" w:rsidRPr="00B94D88" w:rsidRDefault="00B94D88" w:rsidP="00B94D88">
      <w:pPr>
        <w:ind w:left="720"/>
        <w:jc w:val="both"/>
        <w:rPr>
          <w:b/>
          <w:sz w:val="22"/>
          <w:szCs w:val="22"/>
        </w:rPr>
      </w:pPr>
    </w:p>
    <w:p w:rsidR="00B94D88" w:rsidRPr="00B94D88" w:rsidRDefault="00B94D88" w:rsidP="00B94D88">
      <w:pPr>
        <w:ind w:left="720"/>
        <w:jc w:val="center"/>
        <w:rPr>
          <w:b/>
          <w:sz w:val="22"/>
          <w:szCs w:val="22"/>
        </w:rPr>
      </w:pPr>
    </w:p>
    <w:tbl>
      <w:tblPr>
        <w:tblW w:w="15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323"/>
        <w:gridCol w:w="6946"/>
        <w:gridCol w:w="4253"/>
        <w:gridCol w:w="1352"/>
        <w:gridCol w:w="65"/>
        <w:gridCol w:w="851"/>
        <w:gridCol w:w="76"/>
      </w:tblGrid>
      <w:tr w:rsidR="00B94D88" w:rsidRPr="00B94D88" w:rsidTr="00B94D88">
        <w:trPr>
          <w:gridAfter w:val="1"/>
          <w:wAfter w:w="76" w:type="dxa"/>
        </w:trPr>
        <w:tc>
          <w:tcPr>
            <w:tcW w:w="486"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sz w:val="22"/>
                <w:szCs w:val="22"/>
              </w:rPr>
            </w:pPr>
            <w:r w:rsidRPr="00B94D88">
              <w:rPr>
                <w:sz w:val="22"/>
                <w:szCs w:val="22"/>
              </w:rPr>
              <w:t>№ п/п</w:t>
            </w:r>
          </w:p>
        </w:tc>
        <w:tc>
          <w:tcPr>
            <w:tcW w:w="1323"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sz w:val="22"/>
                <w:szCs w:val="22"/>
              </w:rPr>
            </w:pPr>
            <w:r w:rsidRPr="00B94D88">
              <w:rPr>
                <w:sz w:val="22"/>
                <w:szCs w:val="22"/>
              </w:rPr>
              <w:t>Наименование</w:t>
            </w:r>
          </w:p>
        </w:tc>
        <w:tc>
          <w:tcPr>
            <w:tcW w:w="6946"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sz w:val="22"/>
                <w:szCs w:val="22"/>
              </w:rPr>
            </w:pPr>
            <w:r w:rsidRPr="00B94D88">
              <w:rPr>
                <w:sz w:val="22"/>
                <w:szCs w:val="22"/>
              </w:rPr>
              <w:t>Функциональные, технические и качественные характеристики</w:t>
            </w:r>
          </w:p>
        </w:tc>
        <w:tc>
          <w:tcPr>
            <w:tcW w:w="4253"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color w:val="FF0000"/>
                <w:sz w:val="22"/>
                <w:szCs w:val="22"/>
              </w:rPr>
            </w:pPr>
            <w:r w:rsidRPr="00B94D88">
              <w:rPr>
                <w:color w:val="FF0000"/>
                <w:sz w:val="22"/>
                <w:szCs w:val="22"/>
              </w:rPr>
              <w:t>Примерный эскиз*</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sz w:val="22"/>
                <w:szCs w:val="22"/>
              </w:rPr>
            </w:pPr>
            <w:r w:rsidRPr="00B94D88">
              <w:rPr>
                <w:sz w:val="22"/>
                <w:szCs w:val="22"/>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sz w:val="22"/>
                <w:szCs w:val="22"/>
              </w:rPr>
            </w:pPr>
            <w:r w:rsidRPr="00B94D88">
              <w:rPr>
                <w:sz w:val="22"/>
                <w:szCs w:val="22"/>
              </w:rPr>
              <w:t>Кол-во</w:t>
            </w:r>
          </w:p>
        </w:tc>
      </w:tr>
      <w:tr w:rsidR="00B94D88" w:rsidRPr="00B94D88" w:rsidTr="00B94D88">
        <w:trPr>
          <w:gridAfter w:val="1"/>
          <w:wAfter w:w="76" w:type="dxa"/>
        </w:trPr>
        <w:tc>
          <w:tcPr>
            <w:tcW w:w="48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1</w:t>
            </w:r>
          </w:p>
        </w:tc>
        <w:tc>
          <w:tcPr>
            <w:tcW w:w="132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Песочница</w:t>
            </w:r>
          </w:p>
        </w:tc>
        <w:tc>
          <w:tcPr>
            <w:tcW w:w="694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both"/>
              <w:rPr>
                <w:sz w:val="22"/>
                <w:szCs w:val="22"/>
              </w:rPr>
            </w:pPr>
            <w:r w:rsidRPr="00B94D88">
              <w:rPr>
                <w:sz w:val="22"/>
                <w:szCs w:val="22"/>
              </w:rPr>
              <w:t xml:space="preserve">Песочница предназначена для детей от 1-го года. </w:t>
            </w:r>
          </w:p>
          <w:p w:rsidR="00B94D88" w:rsidRPr="00B94D88" w:rsidRDefault="00B94D88" w:rsidP="00B94D88">
            <w:pPr>
              <w:jc w:val="both"/>
              <w:rPr>
                <w:sz w:val="22"/>
                <w:szCs w:val="22"/>
              </w:rPr>
            </w:pPr>
            <w:r w:rsidRPr="00B94D88">
              <w:rPr>
                <w:sz w:val="22"/>
                <w:szCs w:val="22"/>
              </w:rPr>
              <w:t>Габаритные размеры: не менее1500х1500 мм и</w:t>
            </w:r>
            <w:r>
              <w:rPr>
                <w:sz w:val="22"/>
                <w:szCs w:val="22"/>
              </w:rPr>
              <w:t xml:space="preserve"> </w:t>
            </w:r>
            <w:r w:rsidRPr="00B94D88">
              <w:rPr>
                <w:sz w:val="22"/>
                <w:szCs w:val="22"/>
              </w:rPr>
              <w:t>не более 1600х1600 мм,</w:t>
            </w:r>
          </w:p>
          <w:p w:rsidR="00B94D88" w:rsidRPr="00B94D88" w:rsidRDefault="00B94D88" w:rsidP="00B94D88">
            <w:pPr>
              <w:jc w:val="both"/>
              <w:rPr>
                <w:sz w:val="22"/>
                <w:szCs w:val="22"/>
              </w:rPr>
            </w:pPr>
            <w:r w:rsidRPr="00B94D88">
              <w:rPr>
                <w:sz w:val="22"/>
                <w:szCs w:val="22"/>
              </w:rPr>
              <w:t>Высота Н=не менее 320 мм, не более 340 мм.</w:t>
            </w:r>
          </w:p>
          <w:p w:rsidR="00B94D88" w:rsidRPr="00B94D88" w:rsidRDefault="00B94D88" w:rsidP="00B94D88">
            <w:pPr>
              <w:jc w:val="both"/>
              <w:rPr>
                <w:sz w:val="22"/>
                <w:szCs w:val="22"/>
              </w:rPr>
            </w:pPr>
            <w:r w:rsidRPr="00B94D88">
              <w:rPr>
                <w:sz w:val="22"/>
                <w:szCs w:val="22"/>
              </w:rPr>
              <w:t>Возрастная группа: от 1-го года</w:t>
            </w:r>
          </w:p>
          <w:p w:rsidR="00B94D88" w:rsidRPr="00B94D88" w:rsidRDefault="00B94D88" w:rsidP="00B94D88">
            <w:pPr>
              <w:jc w:val="both"/>
              <w:rPr>
                <w:sz w:val="22"/>
                <w:szCs w:val="22"/>
              </w:rPr>
            </w:pPr>
            <w:r w:rsidRPr="00B94D88">
              <w:rPr>
                <w:color w:val="000000"/>
                <w:sz w:val="22"/>
                <w:szCs w:val="22"/>
              </w:rPr>
              <w:t>Влагостойкой фанера марки ФСФ сорт не ниже 2/2, окрашенная двухкомпонентной полиуретановой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w:t>
            </w:r>
          </w:p>
        </w:tc>
        <w:tc>
          <w:tcPr>
            <w:tcW w:w="425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noProof/>
                <w:sz w:val="22"/>
                <w:szCs w:val="22"/>
              </w:rPr>
            </w:pPr>
            <w:r w:rsidRPr="00B94D88">
              <w:rPr>
                <w:noProof/>
              </w:rPr>
              <w:drawing>
                <wp:inline distT="0" distB="0" distL="0" distR="0" wp14:anchorId="3E884D41" wp14:editId="0E08969A">
                  <wp:extent cx="1995777" cy="1995777"/>
                  <wp:effectExtent l="0" t="0" r="5080" b="5080"/>
                  <wp:docPr id="1" name="Рисунок 1" descr="&amp;Pcy;&amp;iecy;&amp;scy;&amp;ocy;&amp;chcy;&amp;ncy;&amp;icy;&amp;tscy;&amp;acy; &amp;scy; &amp;gcy;&amp;rcy;&amp;icy;&amp;bcy;&amp;kcy;&amp;ocy;&amp;mcy; - &amp;Ocy;&amp;Ocy;&amp;Ocy; &quot;&amp;Rcy;&amp;ucy;&amp;mcy;&amp;iecy;&amp;tcy;&amp;acy;&amp;lcy;&quot; &amp;vcy; &amp;Tcy;&amp;acy;&amp;gcy;&amp;acy;&amp;ncy;&amp;rcy;&amp;ocy;&amp;g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iecy;&amp;scy;&amp;ocy;&amp;chcy;&amp;ncy;&amp;icy;&amp;tscy;&amp;acy; &amp;scy; &amp;gcy;&amp;rcy;&amp;icy;&amp;bcy;&amp;kcy;&amp;ocy;&amp;mcy; - &amp;Ocy;&amp;Ocy;&amp;Ocy; &quot;&amp;Rcy;&amp;ucy;&amp;mcy;&amp;iecy;&amp;tcy;&amp;acy;&amp;lcy;&quot; &amp;vcy; &amp;Tcy;&amp;acy;&amp;gcy;&amp;acy;&amp;ncy;&amp;rcy;&amp;ocy;&amp;gcy;&amp;iec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5673" cy="1995673"/>
                          </a:xfrm>
                          <a:prstGeom prst="rect">
                            <a:avLst/>
                          </a:prstGeom>
                          <a:noFill/>
                          <a:ln>
                            <a:noFill/>
                          </a:ln>
                        </pic:spPr>
                      </pic:pic>
                    </a:graphicData>
                  </a:graphic>
                </wp:inline>
              </w:drawing>
            </w:r>
          </w:p>
        </w:tc>
        <w:tc>
          <w:tcPr>
            <w:tcW w:w="1417" w:type="dxa"/>
            <w:gridSpan w:val="2"/>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center"/>
              <w:rPr>
                <w:sz w:val="22"/>
                <w:szCs w:val="22"/>
              </w:rPr>
            </w:pPr>
            <w:r w:rsidRPr="00B94D88">
              <w:rPr>
                <w:sz w:val="22"/>
                <w:szCs w:val="22"/>
              </w:rPr>
              <w:t>шт.</w:t>
            </w:r>
          </w:p>
        </w:tc>
        <w:tc>
          <w:tcPr>
            <w:tcW w:w="851"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center"/>
              <w:rPr>
                <w:sz w:val="22"/>
                <w:szCs w:val="22"/>
              </w:rPr>
            </w:pPr>
            <w:r>
              <w:rPr>
                <w:sz w:val="22"/>
                <w:szCs w:val="22"/>
              </w:rPr>
              <w:t>8</w:t>
            </w:r>
          </w:p>
        </w:tc>
      </w:tr>
      <w:tr w:rsidR="00B94D88" w:rsidRPr="00B94D88" w:rsidTr="00B94D88">
        <w:tc>
          <w:tcPr>
            <w:tcW w:w="486"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rPr>
                <w:sz w:val="22"/>
                <w:szCs w:val="22"/>
              </w:rPr>
            </w:pPr>
            <w:r w:rsidRPr="00B94D88">
              <w:rPr>
                <w:sz w:val="22"/>
                <w:szCs w:val="22"/>
              </w:rPr>
              <w:lastRenderedPageBreak/>
              <w:t>2</w:t>
            </w:r>
          </w:p>
        </w:tc>
        <w:tc>
          <w:tcPr>
            <w:tcW w:w="1323"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rPr>
                <w:sz w:val="22"/>
                <w:szCs w:val="22"/>
              </w:rPr>
            </w:pPr>
            <w:r w:rsidRPr="00B94D88">
              <w:rPr>
                <w:sz w:val="22"/>
                <w:szCs w:val="22"/>
              </w:rPr>
              <w:t>Горка</w:t>
            </w:r>
          </w:p>
        </w:tc>
        <w:tc>
          <w:tcPr>
            <w:tcW w:w="694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both"/>
              <w:rPr>
                <w:sz w:val="22"/>
                <w:szCs w:val="22"/>
              </w:rPr>
            </w:pPr>
            <w:r w:rsidRPr="00B94D88">
              <w:rPr>
                <w:sz w:val="22"/>
                <w:szCs w:val="22"/>
              </w:rPr>
              <w:t>Горка предназначен для детей дошкольного возраста от 3-х лет.</w:t>
            </w:r>
          </w:p>
          <w:p w:rsidR="00B94D88" w:rsidRPr="00B94D88" w:rsidRDefault="00B94D88" w:rsidP="00B94D88">
            <w:pPr>
              <w:jc w:val="both"/>
              <w:rPr>
                <w:sz w:val="22"/>
                <w:szCs w:val="22"/>
              </w:rPr>
            </w:pPr>
          </w:p>
          <w:p w:rsidR="00B94D88" w:rsidRPr="00B94D88" w:rsidRDefault="00B94D88" w:rsidP="00B94D88">
            <w:pPr>
              <w:jc w:val="both"/>
              <w:rPr>
                <w:sz w:val="22"/>
                <w:szCs w:val="22"/>
              </w:rPr>
            </w:pPr>
            <w:r w:rsidRPr="00B94D88">
              <w:rPr>
                <w:sz w:val="22"/>
                <w:szCs w:val="22"/>
              </w:rPr>
              <w:t xml:space="preserve"> Скат горки изготовлен из единого листа нержавеющей стали толщиной не менее 1,5 мм и не более2 мм и утоплен в паз фанерного борта. Наличие бортов горки высотой не менее 100 мм и не более 105 мм обязательно в целях исключения травмирования детей. </w:t>
            </w:r>
          </w:p>
          <w:p w:rsidR="00B94D88" w:rsidRPr="00B94D88" w:rsidRDefault="00B94D88" w:rsidP="00B94D88">
            <w:pPr>
              <w:rPr>
                <w:sz w:val="22"/>
                <w:szCs w:val="22"/>
              </w:rPr>
            </w:pPr>
            <w:r w:rsidRPr="00B94D88">
              <w:rPr>
                <w:sz w:val="22"/>
                <w:szCs w:val="22"/>
              </w:rPr>
              <w:t xml:space="preserve">Лестница  должна быть изготовлена из высокачественного металла. Металлические детали имеют плавные радиусы и тщательную обработку швов. Обработка металлических элементов: покрытие порошковыми красками в два слоя. Сварные швы гладкие. Углы и края любой доступной части закруглены. Заглушки пластиковые, разных цветов. Окрашен порошковыми красками в заводских условиях. </w:t>
            </w:r>
          </w:p>
          <w:p w:rsidR="00B94D88" w:rsidRPr="00B94D88" w:rsidRDefault="00B94D88" w:rsidP="00B94D88">
            <w:pPr>
              <w:rPr>
                <w:sz w:val="22"/>
                <w:szCs w:val="22"/>
              </w:rPr>
            </w:pPr>
            <w:r w:rsidRPr="00B94D88">
              <w:rPr>
                <w:sz w:val="22"/>
                <w:szCs w:val="22"/>
              </w:rPr>
              <w:t xml:space="preserve">Ступени  состоят из 2-х несущих металлических стоек из трубы сечением не менее 33 мм и не более 35 мм, </w:t>
            </w:r>
          </w:p>
          <w:p w:rsidR="00B94D88" w:rsidRPr="00B94D88" w:rsidRDefault="00B94D88" w:rsidP="00B94D88">
            <w:pPr>
              <w:jc w:val="both"/>
              <w:rPr>
                <w:sz w:val="22"/>
                <w:szCs w:val="22"/>
              </w:rPr>
            </w:pPr>
            <w:r w:rsidRPr="00B94D88">
              <w:rPr>
                <w:sz w:val="22"/>
                <w:szCs w:val="22"/>
              </w:rPr>
              <w:t>Габаритные размеры:2900х570х1950</w:t>
            </w:r>
          </w:p>
          <w:p w:rsidR="00B94D88" w:rsidRPr="00B94D88" w:rsidRDefault="00B94D88" w:rsidP="00B94D88">
            <w:pPr>
              <w:jc w:val="both"/>
              <w:rPr>
                <w:sz w:val="22"/>
                <w:szCs w:val="22"/>
              </w:rPr>
            </w:pPr>
            <w:r w:rsidRPr="00B94D88">
              <w:rPr>
                <w:sz w:val="22"/>
                <w:szCs w:val="22"/>
              </w:rPr>
              <w:t>Возрастная группа:3-7 лет</w:t>
            </w:r>
          </w:p>
          <w:p w:rsidR="00B94D88" w:rsidRPr="00B94D88" w:rsidRDefault="00B94D88" w:rsidP="00B94D88">
            <w:pPr>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rPr>
                <w:sz w:val="22"/>
                <w:szCs w:val="22"/>
              </w:rPr>
            </w:pPr>
            <w:r w:rsidRPr="00B94D88">
              <w:rPr>
                <w:noProof/>
                <w:sz w:val="22"/>
                <w:szCs w:val="22"/>
              </w:rPr>
              <w:drawing>
                <wp:inline distT="0" distB="0" distL="0" distR="0" wp14:anchorId="7A863934" wp14:editId="0A4D86FD">
                  <wp:extent cx="1375576" cy="1558456"/>
                  <wp:effectExtent l="0" t="0" r="0" b="0"/>
                  <wp:docPr id="2" name="Рисунок 28" descr="надпись.jpg"/>
                  <wp:cNvGraphicFramePr/>
                  <a:graphic xmlns:a="http://schemas.openxmlformats.org/drawingml/2006/main">
                    <a:graphicData uri="http://schemas.openxmlformats.org/drawingml/2006/picture">
                      <pic:pic xmlns:pic="http://schemas.openxmlformats.org/drawingml/2006/picture">
                        <pic:nvPicPr>
                          <pic:cNvPr id="29" name="Рисунок 28" descr="надпись.jpg"/>
                          <pic:cNvPicPr/>
                        </pic:nvPicPr>
                        <pic:blipFill>
                          <a:blip r:embed="rId42" cstate="print"/>
                          <a:stretch>
                            <a:fillRect/>
                          </a:stretch>
                        </pic:blipFill>
                        <pic:spPr>
                          <a:xfrm>
                            <a:off x="0" y="0"/>
                            <a:ext cx="1378792" cy="1562100"/>
                          </a:xfrm>
                          <a:prstGeom prst="rect">
                            <a:avLst/>
                          </a:prstGeom>
                        </pic:spPr>
                      </pic:pic>
                    </a:graphicData>
                  </a:graphic>
                </wp:inline>
              </w:drawing>
            </w:r>
          </w:p>
        </w:tc>
        <w:tc>
          <w:tcPr>
            <w:tcW w:w="1352" w:type="dxa"/>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sz w:val="22"/>
                <w:szCs w:val="22"/>
              </w:rPr>
            </w:pPr>
            <w:r w:rsidRPr="00B94D88">
              <w:rPr>
                <w:sz w:val="22"/>
                <w:szCs w:val="22"/>
              </w:rPr>
              <w:t>шт.</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B94D88" w:rsidRPr="00B94D88" w:rsidRDefault="00B94D88" w:rsidP="00B94D88">
            <w:pPr>
              <w:jc w:val="center"/>
              <w:rPr>
                <w:sz w:val="22"/>
                <w:szCs w:val="22"/>
              </w:rPr>
            </w:pPr>
            <w:r>
              <w:rPr>
                <w:sz w:val="22"/>
                <w:szCs w:val="22"/>
              </w:rPr>
              <w:t>8</w:t>
            </w:r>
          </w:p>
        </w:tc>
      </w:tr>
      <w:tr w:rsidR="00B94D88" w:rsidRPr="00B94D88" w:rsidTr="00B94D88">
        <w:tc>
          <w:tcPr>
            <w:tcW w:w="48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3</w:t>
            </w:r>
          </w:p>
        </w:tc>
        <w:tc>
          <w:tcPr>
            <w:tcW w:w="132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Качалка-балансир</w:t>
            </w:r>
          </w:p>
          <w:p w:rsidR="00B94D88" w:rsidRPr="00B94D88" w:rsidRDefault="00B94D88" w:rsidP="00B94D88">
            <w:pPr>
              <w:rPr>
                <w:sz w:val="22"/>
                <w:szCs w:val="22"/>
              </w:rPr>
            </w:pPr>
            <w:r w:rsidRPr="00B94D88">
              <w:rPr>
                <w:sz w:val="22"/>
                <w:szCs w:val="22"/>
              </w:rPr>
              <w:t>(антивандальный)</w:t>
            </w:r>
          </w:p>
        </w:tc>
        <w:tc>
          <w:tcPr>
            <w:tcW w:w="694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both"/>
              <w:rPr>
                <w:sz w:val="22"/>
                <w:szCs w:val="22"/>
              </w:rPr>
            </w:pPr>
            <w:r w:rsidRPr="00B94D88">
              <w:rPr>
                <w:sz w:val="22"/>
                <w:szCs w:val="22"/>
              </w:rPr>
              <w:t>Качалка-балансир предназначена для детей от 3-х лет. Качалка-балансир должна быть выполнена из перекладины для балансира металл 2200х80х40</w:t>
            </w:r>
            <w:r w:rsidRPr="00B94D88">
              <w:rPr>
                <w:color w:val="FF0000"/>
                <w:sz w:val="22"/>
                <w:szCs w:val="22"/>
              </w:rPr>
              <w:t xml:space="preserve"> </w:t>
            </w:r>
            <w:r w:rsidRPr="00B94D88">
              <w:rPr>
                <w:sz w:val="22"/>
                <w:szCs w:val="22"/>
              </w:rPr>
              <w:t>и влагостойкой  фанеры толщиной не менее 15 мм и не более 20 мм, на металлическом каркасе (основание) из трубы сечением не менее Ø 40 мм и не более Ø 45 мм. Сидения Качалки-балансир имеют спинки наладки в виде Ракушки выполненной из влагостойкой окрашенной фанеры толщиной не менее 18 мм и не более 21 , металлические поручни для рук сечением не менее Ø 25 мм и не более Ø 35 мм и резиновые армированные отбойники толщиной не менее 12 мм и не более 15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B94D88" w:rsidRPr="00B94D88" w:rsidRDefault="00B94D88" w:rsidP="00B94D88">
            <w:pPr>
              <w:jc w:val="both"/>
              <w:rPr>
                <w:sz w:val="22"/>
                <w:szCs w:val="22"/>
              </w:rPr>
            </w:pPr>
            <w:r w:rsidRPr="00B94D88">
              <w:rPr>
                <w:sz w:val="22"/>
                <w:szCs w:val="22"/>
              </w:rPr>
              <w:t>Габаритные размеры:</w:t>
            </w:r>
          </w:p>
          <w:p w:rsidR="00B94D88" w:rsidRPr="00B94D88" w:rsidRDefault="00B94D88" w:rsidP="00B94D88">
            <w:pPr>
              <w:jc w:val="both"/>
              <w:rPr>
                <w:sz w:val="22"/>
                <w:szCs w:val="22"/>
              </w:rPr>
            </w:pPr>
            <w:r w:rsidRPr="00B94D88">
              <w:rPr>
                <w:sz w:val="22"/>
                <w:szCs w:val="22"/>
              </w:rPr>
              <w:t>Длина не менее 2110 мм и не более 2200 мм</w:t>
            </w:r>
          </w:p>
          <w:p w:rsidR="00B94D88" w:rsidRPr="00B94D88" w:rsidRDefault="00B94D88" w:rsidP="00B94D88">
            <w:pPr>
              <w:jc w:val="both"/>
              <w:rPr>
                <w:sz w:val="22"/>
                <w:szCs w:val="22"/>
              </w:rPr>
            </w:pPr>
            <w:r w:rsidRPr="00B94D88">
              <w:rPr>
                <w:sz w:val="22"/>
                <w:szCs w:val="22"/>
              </w:rPr>
              <w:t xml:space="preserve"> Ширина не менее 420 мм и не более 500 мм</w:t>
            </w:r>
          </w:p>
          <w:p w:rsidR="00B94D88" w:rsidRPr="00B94D88" w:rsidRDefault="00B94D88" w:rsidP="00B94D88">
            <w:pPr>
              <w:jc w:val="both"/>
              <w:rPr>
                <w:sz w:val="22"/>
                <w:szCs w:val="22"/>
              </w:rPr>
            </w:pPr>
            <w:r w:rsidRPr="00B94D88">
              <w:rPr>
                <w:sz w:val="22"/>
                <w:szCs w:val="22"/>
              </w:rPr>
              <w:t>Высота не менее 840 мм и не более 900 мм</w:t>
            </w:r>
          </w:p>
          <w:p w:rsidR="00B94D88" w:rsidRPr="00B94D88" w:rsidRDefault="00B94D88" w:rsidP="00B94D88">
            <w:pPr>
              <w:jc w:val="both"/>
              <w:rPr>
                <w:sz w:val="22"/>
                <w:szCs w:val="22"/>
              </w:rPr>
            </w:pPr>
            <w:r w:rsidRPr="00B94D88">
              <w:rPr>
                <w:sz w:val="22"/>
                <w:szCs w:val="22"/>
              </w:rPr>
              <w:t xml:space="preserve"> Высота сидения не менее 490 мм и не более 500 мм</w:t>
            </w:r>
          </w:p>
          <w:p w:rsidR="00B94D88" w:rsidRPr="00B94D88" w:rsidRDefault="00B94D88" w:rsidP="00B94D88">
            <w:pPr>
              <w:jc w:val="both"/>
              <w:rPr>
                <w:sz w:val="22"/>
                <w:szCs w:val="22"/>
              </w:rPr>
            </w:pPr>
            <w:r w:rsidRPr="00B94D88">
              <w:rPr>
                <w:sz w:val="22"/>
                <w:szCs w:val="22"/>
              </w:rPr>
              <w:t>Возрастная группа:3-12 лет</w:t>
            </w:r>
          </w:p>
          <w:p w:rsidR="00B94D88" w:rsidRPr="00B94D88" w:rsidRDefault="00B94D88" w:rsidP="00B94D88">
            <w:pPr>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noProof/>
                <w:sz w:val="22"/>
                <w:szCs w:val="22"/>
              </w:rPr>
            </w:pPr>
            <w:r w:rsidRPr="00B94D88">
              <w:rPr>
                <w:noProof/>
                <w:sz w:val="22"/>
                <w:szCs w:val="22"/>
              </w:rPr>
              <w:drawing>
                <wp:inline distT="0" distB="0" distL="0" distR="0" wp14:anchorId="5B405E91" wp14:editId="4F78C587">
                  <wp:extent cx="1375575" cy="1224500"/>
                  <wp:effectExtent l="19050" t="0" r="0" b="0"/>
                  <wp:docPr id="3" name="Рисунок 27"/>
                  <wp:cNvGraphicFramePr/>
                  <a:graphic xmlns:a="http://schemas.openxmlformats.org/drawingml/2006/main">
                    <a:graphicData uri="http://schemas.openxmlformats.org/drawingml/2006/picture">
                      <pic:pic xmlns:pic="http://schemas.openxmlformats.org/drawingml/2006/picture">
                        <pic:nvPicPr>
                          <pic:cNvPr id="28" name="Рисунок 27"/>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78894" cy="1227455"/>
                          </a:xfrm>
                          <a:prstGeom prst="rect">
                            <a:avLst/>
                          </a:prstGeom>
                        </pic:spPr>
                      </pic:pic>
                    </a:graphicData>
                  </a:graphic>
                </wp:inline>
              </w:drawing>
            </w:r>
          </w:p>
        </w:tc>
        <w:tc>
          <w:tcPr>
            <w:tcW w:w="1352"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center"/>
              <w:rPr>
                <w:sz w:val="22"/>
                <w:szCs w:val="22"/>
              </w:rPr>
            </w:pPr>
            <w:r w:rsidRPr="00B94D88">
              <w:rPr>
                <w:sz w:val="22"/>
                <w:szCs w:val="22"/>
              </w:rPr>
              <w:t>шт.</w:t>
            </w:r>
          </w:p>
        </w:tc>
        <w:tc>
          <w:tcPr>
            <w:tcW w:w="992" w:type="dxa"/>
            <w:gridSpan w:val="3"/>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center"/>
              <w:rPr>
                <w:sz w:val="22"/>
                <w:szCs w:val="22"/>
              </w:rPr>
            </w:pPr>
            <w:r>
              <w:rPr>
                <w:sz w:val="22"/>
                <w:szCs w:val="22"/>
              </w:rPr>
              <w:t>8</w:t>
            </w:r>
          </w:p>
        </w:tc>
      </w:tr>
      <w:tr w:rsidR="00B94D88" w:rsidRPr="00B94D88" w:rsidTr="00B94D88">
        <w:tc>
          <w:tcPr>
            <w:tcW w:w="48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4</w:t>
            </w:r>
          </w:p>
        </w:tc>
        <w:tc>
          <w:tcPr>
            <w:tcW w:w="132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 xml:space="preserve">Качели  </w:t>
            </w:r>
            <w:r w:rsidRPr="00B94D88">
              <w:rPr>
                <w:sz w:val="22"/>
                <w:szCs w:val="22"/>
              </w:rPr>
              <w:lastRenderedPageBreak/>
              <w:t>металлические двойные</w:t>
            </w:r>
          </w:p>
        </w:tc>
        <w:tc>
          <w:tcPr>
            <w:tcW w:w="694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lastRenderedPageBreak/>
              <w:t xml:space="preserve">Качель должна быть изготовлена из высокачественного металла. </w:t>
            </w:r>
            <w:r w:rsidRPr="00B94D88">
              <w:rPr>
                <w:sz w:val="22"/>
                <w:szCs w:val="22"/>
              </w:rPr>
              <w:lastRenderedPageBreak/>
              <w:t xml:space="preserve">Металлические детали имеют плавные радиусы и тщательную обработку швов. Обработка металлических элементов: горячая гальванизация, электроцинкование, покрытие порошковыми красками в два слоя. Сварные швы гладкие. Углы и края любой доступной части закруглены. Заглушки пластиковые, разных цветов. Каркас качелей окрашен порошковыми красками в заводских условиях. </w:t>
            </w:r>
          </w:p>
          <w:p w:rsidR="00B94D88" w:rsidRPr="00B94D88" w:rsidRDefault="00B94D88" w:rsidP="00B94D88">
            <w:pPr>
              <w:rPr>
                <w:sz w:val="22"/>
                <w:szCs w:val="22"/>
              </w:rPr>
            </w:pPr>
            <w:r w:rsidRPr="00B94D88">
              <w:rPr>
                <w:sz w:val="22"/>
                <w:szCs w:val="22"/>
              </w:rPr>
              <w:t>Качели состоят из 2-х несущих металлических стоек из трубы сечением не менее 42 мм и не более 45 мм, 4-х раскосов из трубы сечением не менее 33 мм и не более 35 мм, нижней рамы из трубы сечением не менее 33 мм и не более 42 мм, и металлической балки сечением не менее 42 мм, не более 45 мм с креплениями для двух подвесок.</w:t>
            </w:r>
          </w:p>
          <w:p w:rsidR="00B94D88" w:rsidRPr="00B94D88" w:rsidRDefault="00B94D88" w:rsidP="00B94D88">
            <w:pPr>
              <w:rPr>
                <w:sz w:val="22"/>
                <w:szCs w:val="22"/>
              </w:rPr>
            </w:pPr>
            <w:r w:rsidRPr="00B94D88">
              <w:rPr>
                <w:sz w:val="22"/>
                <w:szCs w:val="22"/>
              </w:rPr>
              <w:t xml:space="preserve">Габаритные размеры: </w:t>
            </w:r>
          </w:p>
          <w:p w:rsidR="00B94D88" w:rsidRPr="00B94D88" w:rsidRDefault="00B94D88" w:rsidP="00B94D88">
            <w:pPr>
              <w:rPr>
                <w:sz w:val="22"/>
                <w:szCs w:val="22"/>
              </w:rPr>
            </w:pPr>
            <w:r w:rsidRPr="00B94D88">
              <w:rPr>
                <w:sz w:val="22"/>
                <w:szCs w:val="22"/>
              </w:rPr>
              <w:t>Длина: не менее 3700 мм и</w:t>
            </w:r>
            <w:r w:rsidR="00A27F99">
              <w:rPr>
                <w:sz w:val="22"/>
                <w:szCs w:val="22"/>
              </w:rPr>
              <w:t xml:space="preserve"> </w:t>
            </w:r>
            <w:r w:rsidRPr="00B94D88">
              <w:rPr>
                <w:sz w:val="22"/>
                <w:szCs w:val="22"/>
              </w:rPr>
              <w:t>не более 3800 мм</w:t>
            </w:r>
          </w:p>
          <w:p w:rsidR="00B94D88" w:rsidRPr="00B94D88" w:rsidRDefault="00B94D88" w:rsidP="00B94D88">
            <w:pPr>
              <w:rPr>
                <w:sz w:val="22"/>
                <w:szCs w:val="22"/>
              </w:rPr>
            </w:pPr>
            <w:r w:rsidRPr="00B94D88">
              <w:rPr>
                <w:sz w:val="22"/>
                <w:szCs w:val="22"/>
              </w:rPr>
              <w:t>Ширина: не менее 1250 мм и не более 1300 мм</w:t>
            </w:r>
          </w:p>
          <w:p w:rsidR="00B94D88" w:rsidRPr="00B94D88" w:rsidRDefault="00B94D88" w:rsidP="00B94D88">
            <w:pPr>
              <w:rPr>
                <w:sz w:val="22"/>
                <w:szCs w:val="22"/>
              </w:rPr>
            </w:pPr>
            <w:r w:rsidRPr="00B94D88">
              <w:rPr>
                <w:sz w:val="22"/>
                <w:szCs w:val="22"/>
              </w:rPr>
              <w:t>Высота: не менее 2000 мм и не более 2100 мм</w:t>
            </w:r>
          </w:p>
        </w:tc>
        <w:tc>
          <w:tcPr>
            <w:tcW w:w="425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noProof/>
                <w:sz w:val="22"/>
                <w:szCs w:val="22"/>
              </w:rPr>
            </w:pPr>
          </w:p>
          <w:p w:rsidR="00B94D88" w:rsidRPr="00B94D88" w:rsidRDefault="00B94D88" w:rsidP="00B94D88">
            <w:pPr>
              <w:rPr>
                <w:sz w:val="22"/>
                <w:szCs w:val="22"/>
              </w:rPr>
            </w:pPr>
          </w:p>
          <w:p w:rsidR="00B94D88" w:rsidRPr="00B94D88" w:rsidRDefault="00B94D88" w:rsidP="00B94D88">
            <w:pPr>
              <w:rPr>
                <w:sz w:val="22"/>
                <w:szCs w:val="22"/>
              </w:rPr>
            </w:pPr>
          </w:p>
          <w:p w:rsidR="00B94D88" w:rsidRPr="00B94D88" w:rsidRDefault="00B94D88" w:rsidP="00B94D88">
            <w:pPr>
              <w:rPr>
                <w:sz w:val="22"/>
                <w:szCs w:val="22"/>
              </w:rPr>
            </w:pPr>
          </w:p>
          <w:p w:rsidR="00B94D88" w:rsidRPr="00B94D88" w:rsidRDefault="00B94D88" w:rsidP="00B94D88">
            <w:pPr>
              <w:jc w:val="center"/>
              <w:rPr>
                <w:sz w:val="22"/>
                <w:szCs w:val="22"/>
              </w:rPr>
            </w:pPr>
            <w:r w:rsidRPr="00B94D88">
              <w:rPr>
                <w:noProof/>
                <w:sz w:val="22"/>
                <w:szCs w:val="22"/>
              </w:rPr>
              <w:drawing>
                <wp:inline distT="0" distB="0" distL="0" distR="0" wp14:anchorId="673EB89D" wp14:editId="6C3D4071">
                  <wp:extent cx="1415332" cy="1765189"/>
                  <wp:effectExtent l="0" t="0" r="0" b="0"/>
                  <wp:docPr id="4" name="Рисунок 19"/>
                  <wp:cNvGraphicFramePr/>
                  <a:graphic xmlns:a="http://schemas.openxmlformats.org/drawingml/2006/main">
                    <a:graphicData uri="http://schemas.openxmlformats.org/drawingml/2006/picture">
                      <pic:pic xmlns:pic="http://schemas.openxmlformats.org/drawingml/2006/picture">
                        <pic:nvPicPr>
                          <pic:cNvPr id="20" name="Рисунок 19"/>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16439" cy="1766570"/>
                          </a:xfrm>
                          <a:prstGeom prst="rect">
                            <a:avLst/>
                          </a:prstGeom>
                        </pic:spPr>
                      </pic:pic>
                    </a:graphicData>
                  </a:graphic>
                </wp:inline>
              </w:drawing>
            </w:r>
          </w:p>
        </w:tc>
        <w:tc>
          <w:tcPr>
            <w:tcW w:w="1352"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center"/>
              <w:rPr>
                <w:sz w:val="22"/>
                <w:szCs w:val="22"/>
              </w:rPr>
            </w:pPr>
            <w:r w:rsidRPr="00B94D88">
              <w:rPr>
                <w:sz w:val="22"/>
                <w:szCs w:val="22"/>
              </w:rPr>
              <w:lastRenderedPageBreak/>
              <w:t>шт.</w:t>
            </w:r>
          </w:p>
        </w:tc>
        <w:tc>
          <w:tcPr>
            <w:tcW w:w="992" w:type="dxa"/>
            <w:gridSpan w:val="3"/>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center"/>
              <w:rPr>
                <w:sz w:val="22"/>
                <w:szCs w:val="22"/>
              </w:rPr>
            </w:pPr>
            <w:r>
              <w:rPr>
                <w:sz w:val="22"/>
                <w:szCs w:val="22"/>
              </w:rPr>
              <w:t>8</w:t>
            </w:r>
          </w:p>
        </w:tc>
      </w:tr>
      <w:tr w:rsidR="00B94D88" w:rsidRPr="00B94D88" w:rsidTr="00E01500">
        <w:trPr>
          <w:trHeight w:val="4242"/>
        </w:trPr>
        <w:tc>
          <w:tcPr>
            <w:tcW w:w="48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lastRenderedPageBreak/>
              <w:t>5</w:t>
            </w:r>
          </w:p>
        </w:tc>
        <w:tc>
          <w:tcPr>
            <w:tcW w:w="132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 xml:space="preserve">Сиденье фанерное  с подвесами  со спинки </w:t>
            </w:r>
          </w:p>
        </w:tc>
        <w:tc>
          <w:tcPr>
            <w:tcW w:w="6946"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rPr>
                <w:sz w:val="22"/>
                <w:szCs w:val="22"/>
              </w:rPr>
            </w:pPr>
            <w:r w:rsidRPr="00B94D88">
              <w:rPr>
                <w:sz w:val="22"/>
                <w:szCs w:val="22"/>
              </w:rPr>
              <w:t xml:space="preserve">Материал: деревянная доска из древесины хвойных пород, подвергнутой специальной обработке и сушке до мебельной влажности не более 10%, влагостойкая фанера не ниже 1 сорта, изготовленная из шлифованного березового шпона повышенной водостойкости, склеенного клеем класса эмиссии Е1 или эквивалент  с предварительной заделкой (замазкой или вставками) покрытые порошковыми красками, оцинкованный крепеж, пластиковые заглушки на места резьбовых соединений, порошковая и двухкомпонентная краска. </w:t>
            </w:r>
          </w:p>
          <w:p w:rsidR="00B94D88" w:rsidRPr="00B94D88" w:rsidRDefault="00B94D88" w:rsidP="00B94D88">
            <w:pPr>
              <w:rPr>
                <w:sz w:val="22"/>
                <w:szCs w:val="22"/>
              </w:rPr>
            </w:pPr>
            <w:r w:rsidRPr="00B94D88">
              <w:rPr>
                <w:sz w:val="22"/>
                <w:szCs w:val="22"/>
              </w:rPr>
              <w:t>Висит качель на жестких подвесках с креплениями.</w:t>
            </w:r>
          </w:p>
          <w:p w:rsidR="00B94D88" w:rsidRPr="00B94D88" w:rsidRDefault="00B94D88" w:rsidP="00B94D88">
            <w:pPr>
              <w:rPr>
                <w:sz w:val="22"/>
                <w:szCs w:val="22"/>
              </w:rPr>
            </w:pPr>
            <w:r w:rsidRPr="00B94D88">
              <w:rPr>
                <w:sz w:val="22"/>
                <w:szCs w:val="22"/>
              </w:rPr>
              <w:t>Габариты: 350х150х220мм</w:t>
            </w:r>
          </w:p>
          <w:p w:rsidR="00B94D88" w:rsidRPr="00B94D88" w:rsidRDefault="00B94D88" w:rsidP="00B94D88">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ind w:left="-817"/>
              <w:rPr>
                <w:noProof/>
                <w:sz w:val="22"/>
                <w:szCs w:val="22"/>
              </w:rPr>
            </w:pPr>
          </w:p>
          <w:p w:rsidR="00B94D88" w:rsidRPr="00B94D88" w:rsidRDefault="00B94D88" w:rsidP="00B94D88">
            <w:pPr>
              <w:ind w:left="-817"/>
              <w:rPr>
                <w:noProof/>
                <w:sz w:val="22"/>
                <w:szCs w:val="22"/>
              </w:rPr>
            </w:pPr>
          </w:p>
          <w:p w:rsidR="00B94D88" w:rsidRDefault="00B94D88" w:rsidP="00B94D88">
            <w:pPr>
              <w:ind w:left="-817"/>
              <w:rPr>
                <w:noProof/>
                <w:sz w:val="22"/>
                <w:szCs w:val="22"/>
              </w:rPr>
            </w:pPr>
          </w:p>
          <w:p w:rsidR="00B94D88" w:rsidRPr="00B94D88" w:rsidRDefault="00E01500" w:rsidP="00B94D88">
            <w:pPr>
              <w:ind w:left="-817"/>
              <w:rPr>
                <w:noProof/>
                <w:sz w:val="22"/>
                <w:szCs w:val="22"/>
              </w:rPr>
            </w:pPr>
            <w:r>
              <w:rPr>
                <w:noProof/>
              </w:rPr>
              <w:drawing>
                <wp:inline distT="0" distB="0" distL="0" distR="0" wp14:anchorId="078CD5BC" wp14:editId="40F03F20">
                  <wp:extent cx="3848431" cy="2480807"/>
                  <wp:effectExtent l="0" t="0" r="0" b="0"/>
                  <wp:docPr id="7" name="Рисунок 7" descr="&amp;Kcy;&amp;acy;&amp;rcy;&amp;tcy;&amp;icy;&amp;ncy;&amp;kcy;&amp;icy; &amp;pcy;&amp;ocy; &amp;zcy;&amp;acy;&amp;pcy;&amp;rcy;&amp;ocy;&amp;scy;&amp;ucy; &amp;mcy;&amp;iecy;&amp;tcy;&amp;acy;&amp;lcy;&amp;lcy;&amp;icy;&amp;chcy;&amp;iecy;&amp;scy;&amp;kcy;&amp;icy;&amp;iecy; &amp;kcy;&amp;acy;&amp;chcy;&amp;iecy;&amp;lcy;&amp;icy;  &amp;dcy;&amp;iecy;&amp;tcy;&amp;scy;&amp;kcy;&amp;icy;&amp;ie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acy;&amp;rcy;&amp;tcy;&amp;icy;&amp;ncy;&amp;kcy;&amp;icy; &amp;pcy;&amp;ocy; &amp;zcy;&amp;acy;&amp;pcy;&amp;rcy;&amp;ocy;&amp;scy;&amp;ucy; &amp;mcy;&amp;iecy;&amp;tcy;&amp;acy;&amp;lcy;&amp;lcy;&amp;icy;&amp;chcy;&amp;iecy;&amp;scy;&amp;kcy;&amp;icy;&amp;iecy; &amp;kcy;&amp;acy;&amp;chcy;&amp;iecy;&amp;lcy;&amp;icy;  &amp;dcy;&amp;iecy;&amp;tcy;&amp;scy;&amp;kcy;&amp;icy;&amp;iecy; &amp;fcy;&amp;ocy;&amp;tcy;&amp;oc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48546" cy="2480881"/>
                          </a:xfrm>
                          <a:prstGeom prst="rect">
                            <a:avLst/>
                          </a:prstGeom>
                          <a:noFill/>
                          <a:ln>
                            <a:noFill/>
                          </a:ln>
                        </pic:spPr>
                      </pic:pic>
                    </a:graphicData>
                  </a:graphic>
                </wp:inline>
              </w:drawing>
            </w:r>
          </w:p>
        </w:tc>
        <w:tc>
          <w:tcPr>
            <w:tcW w:w="1352" w:type="dxa"/>
            <w:tcBorders>
              <w:top w:val="single" w:sz="4" w:space="0" w:color="000000"/>
              <w:left w:val="single" w:sz="4" w:space="0" w:color="000000"/>
              <w:bottom w:val="single" w:sz="4" w:space="0" w:color="000000"/>
              <w:right w:val="single" w:sz="4" w:space="0" w:color="000000"/>
            </w:tcBorders>
          </w:tcPr>
          <w:p w:rsidR="00B94D88" w:rsidRPr="00B94D88" w:rsidRDefault="00B94D88" w:rsidP="00B94D88">
            <w:pPr>
              <w:jc w:val="center"/>
              <w:rPr>
                <w:sz w:val="22"/>
                <w:szCs w:val="22"/>
              </w:rPr>
            </w:pPr>
            <w:r w:rsidRPr="00B94D88">
              <w:rPr>
                <w:sz w:val="22"/>
                <w:szCs w:val="22"/>
              </w:rPr>
              <w:t>шт</w:t>
            </w:r>
          </w:p>
        </w:tc>
        <w:tc>
          <w:tcPr>
            <w:tcW w:w="992" w:type="dxa"/>
            <w:gridSpan w:val="3"/>
            <w:tcBorders>
              <w:top w:val="single" w:sz="4" w:space="0" w:color="000000"/>
              <w:left w:val="single" w:sz="4" w:space="0" w:color="000000"/>
              <w:bottom w:val="single" w:sz="4" w:space="0" w:color="000000"/>
              <w:right w:val="single" w:sz="4" w:space="0" w:color="000000"/>
            </w:tcBorders>
          </w:tcPr>
          <w:p w:rsidR="00B94D88" w:rsidRPr="00B94D88" w:rsidRDefault="00E01500" w:rsidP="00B94D88">
            <w:pPr>
              <w:jc w:val="center"/>
              <w:rPr>
                <w:sz w:val="22"/>
                <w:szCs w:val="22"/>
              </w:rPr>
            </w:pPr>
            <w:r>
              <w:rPr>
                <w:sz w:val="22"/>
                <w:szCs w:val="22"/>
              </w:rPr>
              <w:t>16</w:t>
            </w:r>
          </w:p>
        </w:tc>
      </w:tr>
    </w:tbl>
    <w:p w:rsidR="00B94D88" w:rsidRPr="00B94D88" w:rsidRDefault="00B94D88" w:rsidP="00B94D88">
      <w:pPr>
        <w:jc w:val="both"/>
        <w:rPr>
          <w:color w:val="FF0000"/>
          <w:sz w:val="22"/>
          <w:szCs w:val="22"/>
        </w:rPr>
      </w:pPr>
      <w:r w:rsidRPr="00B94D88">
        <w:rPr>
          <w:color w:val="FF0000"/>
          <w:sz w:val="22"/>
          <w:szCs w:val="22"/>
        </w:rPr>
        <w:t>*Требование о соответствии поставляемого товара изображению товара, образцу или макету товара, на поставку которого осуществляется закупка не установлено.</w:t>
      </w:r>
    </w:p>
    <w:p w:rsidR="00B94D88" w:rsidRPr="00B94D88" w:rsidRDefault="00B94D88" w:rsidP="00B94D88">
      <w:pPr>
        <w:jc w:val="both"/>
        <w:rPr>
          <w:sz w:val="22"/>
          <w:szCs w:val="22"/>
        </w:rPr>
      </w:pPr>
    </w:p>
    <w:p w:rsidR="00B94D88" w:rsidRPr="00B94D88" w:rsidRDefault="00B94D88" w:rsidP="00B94D88">
      <w:pPr>
        <w:jc w:val="both"/>
        <w:rPr>
          <w:sz w:val="22"/>
          <w:szCs w:val="22"/>
        </w:rPr>
      </w:pPr>
      <w:r w:rsidRPr="00B94D88">
        <w:rPr>
          <w:sz w:val="22"/>
          <w:szCs w:val="22"/>
        </w:rPr>
        <w:lastRenderedPageBreak/>
        <w:t>В случае, если при описании технических, качественных, функциональных характеристик (потребительских свойств)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использования иных показателей, требований, условных обозначений и терминологии обусловлена фактическими потребностями заказчика.</w:t>
      </w:r>
    </w:p>
    <w:p w:rsidR="00B94D88" w:rsidRPr="00B94D88" w:rsidRDefault="00B94D88" w:rsidP="00B94D88">
      <w:pPr>
        <w:numPr>
          <w:ilvl w:val="0"/>
          <w:numId w:val="11"/>
        </w:numPr>
        <w:jc w:val="both"/>
        <w:rPr>
          <w:rFonts w:eastAsia="Calibri"/>
          <w:b/>
          <w:bCs/>
          <w:sz w:val="22"/>
          <w:szCs w:val="22"/>
          <w:lang w:eastAsia="en-US"/>
        </w:rPr>
      </w:pPr>
      <w:r w:rsidRPr="00B94D88">
        <w:rPr>
          <w:rFonts w:eastAsia="Calibri"/>
          <w:b/>
          <w:bCs/>
          <w:sz w:val="22"/>
          <w:szCs w:val="22"/>
          <w:lang w:eastAsia="en-US"/>
        </w:rPr>
        <w:t xml:space="preserve">Требования к качеству поставляемого товара, условиям поставки: </w:t>
      </w:r>
    </w:p>
    <w:p w:rsidR="00B94D88" w:rsidRPr="00B94D88" w:rsidRDefault="00B94D88" w:rsidP="00B94D88">
      <w:pPr>
        <w:numPr>
          <w:ilvl w:val="1"/>
          <w:numId w:val="11"/>
        </w:numPr>
        <w:ind w:left="0" w:firstLine="0"/>
        <w:jc w:val="both"/>
        <w:rPr>
          <w:sz w:val="22"/>
          <w:szCs w:val="22"/>
        </w:rPr>
      </w:pPr>
      <w:r w:rsidRPr="00B94D88">
        <w:rPr>
          <w:sz w:val="22"/>
          <w:szCs w:val="22"/>
        </w:rPr>
        <w:t>Товар, в том числе показатели безопасности Товара, монтажные работы должны соответствовать требованиям следующих нормативно-правовых актов:</w:t>
      </w:r>
    </w:p>
    <w:p w:rsidR="00B94D88" w:rsidRPr="00B94D88" w:rsidRDefault="00B94D88" w:rsidP="00B94D88">
      <w:pPr>
        <w:jc w:val="both"/>
        <w:rPr>
          <w:sz w:val="22"/>
          <w:szCs w:val="22"/>
        </w:rPr>
      </w:pPr>
      <w:r w:rsidRPr="00B94D88">
        <w:rPr>
          <w:sz w:val="22"/>
          <w:szCs w:val="22"/>
        </w:rPr>
        <w:t>- Федеральный закон от 30.03.1999г. № 52-ФЗ «О санитарно-эпидемиологическом благополучии населения».</w:t>
      </w:r>
    </w:p>
    <w:p w:rsidR="00B94D88" w:rsidRPr="00B94D88" w:rsidRDefault="00B94D88" w:rsidP="00B94D88">
      <w:pPr>
        <w:jc w:val="both"/>
        <w:rPr>
          <w:sz w:val="22"/>
          <w:szCs w:val="22"/>
        </w:rPr>
      </w:pPr>
      <w:r w:rsidRPr="00B94D88">
        <w:rPr>
          <w:sz w:val="22"/>
          <w:szCs w:val="22"/>
        </w:rPr>
        <w:t>- ГОСТ Р 52169-2012 «Оборудование и покрытия детских игровых площадок. Безопасность конструкции и методы испытаний. Общие требования».</w:t>
      </w:r>
    </w:p>
    <w:p w:rsidR="00B94D88" w:rsidRPr="00B94D88" w:rsidRDefault="00B94D88" w:rsidP="00B94D88">
      <w:pPr>
        <w:jc w:val="both"/>
        <w:rPr>
          <w:sz w:val="22"/>
          <w:szCs w:val="22"/>
        </w:rPr>
      </w:pPr>
      <w:r w:rsidRPr="00B94D88">
        <w:rPr>
          <w:sz w:val="22"/>
          <w:szCs w:val="22"/>
        </w:rPr>
        <w:t>- ГОСТ Р 52301-2013 «Оборудование и покрытия детских игровых площадок. Безопасность при эксплуатации. Общие требования».</w:t>
      </w:r>
    </w:p>
    <w:p w:rsidR="00B94D88" w:rsidRPr="00B94D88" w:rsidRDefault="00B94D88" w:rsidP="00B94D88">
      <w:pPr>
        <w:jc w:val="both"/>
        <w:rPr>
          <w:sz w:val="22"/>
          <w:szCs w:val="22"/>
          <w:highlight w:val="yellow"/>
        </w:rPr>
      </w:pPr>
      <w:r w:rsidRPr="00B94D88">
        <w:rPr>
          <w:sz w:val="22"/>
          <w:szCs w:val="22"/>
        </w:rPr>
        <w:t>- ГОСТ Р 52168-2012 «Оборудование и покрытия детских игровых площадок. Безопасность конструкции и методы испытаний горок. Общие требования».</w:t>
      </w:r>
    </w:p>
    <w:p w:rsidR="00B94D88" w:rsidRPr="00B94D88" w:rsidRDefault="00B94D88" w:rsidP="00B94D88">
      <w:pPr>
        <w:numPr>
          <w:ilvl w:val="1"/>
          <w:numId w:val="11"/>
        </w:numPr>
        <w:ind w:left="0" w:firstLine="0"/>
        <w:jc w:val="both"/>
        <w:rPr>
          <w:sz w:val="22"/>
          <w:szCs w:val="22"/>
        </w:rPr>
      </w:pPr>
      <w:r w:rsidRPr="00B94D88">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свойства),технически исправным, протестированным на работоспособность, готовым к эксплуатации. Наличие следов механических повреждений, коррозии, деформации и иных повреждений не допускается.</w:t>
      </w:r>
    </w:p>
    <w:p w:rsidR="00B94D88" w:rsidRPr="00B94D88" w:rsidRDefault="00B94D88" w:rsidP="00B94D88">
      <w:pPr>
        <w:numPr>
          <w:ilvl w:val="1"/>
          <w:numId w:val="11"/>
        </w:numPr>
        <w:ind w:left="0" w:firstLine="0"/>
        <w:jc w:val="both"/>
        <w:rPr>
          <w:sz w:val="22"/>
          <w:szCs w:val="22"/>
        </w:rPr>
      </w:pPr>
      <w:r w:rsidRPr="00B94D88">
        <w:rPr>
          <w:sz w:val="22"/>
          <w:szCs w:val="22"/>
        </w:rPr>
        <w:t xml:space="preserve">Товар отгружается в упаковке, соответствующей характеру поставляемого Товара и способу транспортировки. Упаковка поставляемого Товара должна соответствовать действующим техническим регламентам, стандартам, обеспечивать сохранность Товара от повреждений, утраты товарного вида при хранении, транспортировке и отгрузке. Маркировка товара содержит: наименование изделия, наименование фирмы-изготовителя, юридический адрес изготовителя, дату выпуска и гарантийный срок службы. Маркировка упаковки соответствует маркировке товара. Поставщик несет ответственность за всякого рода порчу Товара вследствие некачественной упаковки или несоблюдения инструкции по хранению до приемки его Заказчиком. </w:t>
      </w:r>
    </w:p>
    <w:p w:rsidR="00B94D88" w:rsidRPr="00B94D88" w:rsidRDefault="00B94D88" w:rsidP="00B94D88">
      <w:pPr>
        <w:numPr>
          <w:ilvl w:val="1"/>
          <w:numId w:val="11"/>
        </w:numPr>
        <w:ind w:left="0" w:firstLine="0"/>
        <w:jc w:val="both"/>
        <w:rPr>
          <w:sz w:val="22"/>
          <w:szCs w:val="22"/>
        </w:rPr>
      </w:pPr>
      <w:r w:rsidRPr="00B94D88">
        <w:rPr>
          <w:sz w:val="22"/>
          <w:szCs w:val="22"/>
        </w:rPr>
        <w:t>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законодательством Российской Федерации.</w:t>
      </w:r>
    </w:p>
    <w:p w:rsidR="00B94D88" w:rsidRPr="00B94D88" w:rsidRDefault="00B94D88" w:rsidP="00B94D88">
      <w:pPr>
        <w:numPr>
          <w:ilvl w:val="1"/>
          <w:numId w:val="11"/>
        </w:numPr>
        <w:ind w:left="0" w:firstLine="11"/>
        <w:jc w:val="both"/>
        <w:rPr>
          <w:sz w:val="22"/>
          <w:szCs w:val="22"/>
        </w:rPr>
      </w:pPr>
      <w:r w:rsidRPr="00B94D88">
        <w:rPr>
          <w:sz w:val="22"/>
          <w:szCs w:val="22"/>
        </w:rPr>
        <w:t xml:space="preserve"> Каждое изделие сопровождается: </w:t>
      </w:r>
    </w:p>
    <w:p w:rsidR="00B94D88" w:rsidRPr="00B94D88" w:rsidRDefault="00B94D88" w:rsidP="00B94D88">
      <w:pPr>
        <w:ind w:left="11"/>
        <w:jc w:val="both"/>
        <w:rPr>
          <w:sz w:val="22"/>
          <w:szCs w:val="22"/>
        </w:rPr>
      </w:pPr>
      <w:r w:rsidRPr="00B94D88">
        <w:rPr>
          <w:sz w:val="22"/>
          <w:szCs w:val="22"/>
        </w:rPr>
        <w:t>- техническим паспортом завода-изготовителя на русском языке (согласно требованиям п. 5 ГОСТ Р 52301-2013), в котором указано предназначение, номер изделия, правила безопасной эксплуатации, схема сборки и иная информация;</w:t>
      </w:r>
    </w:p>
    <w:p w:rsidR="00B94D88" w:rsidRPr="00B94D88" w:rsidRDefault="00B94D88" w:rsidP="00B94D88">
      <w:pPr>
        <w:jc w:val="both"/>
        <w:rPr>
          <w:sz w:val="22"/>
          <w:szCs w:val="22"/>
        </w:rPr>
      </w:pPr>
      <w:r w:rsidRPr="00B94D88">
        <w:rPr>
          <w:sz w:val="22"/>
          <w:szCs w:val="22"/>
        </w:rPr>
        <w:t>- комплектом крепежа для сборки и монтажа;</w:t>
      </w:r>
    </w:p>
    <w:p w:rsidR="00B94D88" w:rsidRPr="00B94D88" w:rsidRDefault="00B94D88" w:rsidP="00B94D88">
      <w:pPr>
        <w:jc w:val="both"/>
        <w:rPr>
          <w:sz w:val="22"/>
          <w:szCs w:val="22"/>
        </w:rPr>
      </w:pPr>
      <w:r w:rsidRPr="00B94D88">
        <w:rPr>
          <w:sz w:val="22"/>
          <w:szCs w:val="22"/>
        </w:rPr>
        <w:t>- сертификатом соответствия ГОСТ или иными документами, подтверждающими качество и безопасность товара в соответствии с Постановлением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94D88" w:rsidRPr="00B94D88" w:rsidRDefault="00B94D88" w:rsidP="00B94D88">
      <w:pPr>
        <w:jc w:val="both"/>
        <w:rPr>
          <w:sz w:val="22"/>
          <w:szCs w:val="22"/>
        </w:rPr>
      </w:pPr>
      <w:r w:rsidRPr="00B94D88">
        <w:rPr>
          <w:sz w:val="22"/>
          <w:szCs w:val="22"/>
        </w:rPr>
        <w:t>В комплекте к оборудованию поставляется вся крепежная и лицевая фурнитура, необходимые комплектующие, предусмотренные технической документацией производителя.</w:t>
      </w:r>
    </w:p>
    <w:p w:rsidR="00B94D88" w:rsidRPr="00B94D88" w:rsidRDefault="00B94D88" w:rsidP="00B94D88">
      <w:pPr>
        <w:numPr>
          <w:ilvl w:val="1"/>
          <w:numId w:val="11"/>
        </w:numPr>
        <w:ind w:left="0" w:firstLine="0"/>
        <w:jc w:val="both"/>
        <w:rPr>
          <w:sz w:val="22"/>
          <w:szCs w:val="22"/>
        </w:rPr>
      </w:pPr>
      <w:r w:rsidRPr="00B94D88">
        <w:rPr>
          <w:sz w:val="22"/>
          <w:szCs w:val="22"/>
        </w:rPr>
        <w:t>Поставка товара осуществляется одной партией. Поставщик поставляет Товар Заказчику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B94D88" w:rsidRPr="00B94D88" w:rsidRDefault="00B94D88" w:rsidP="00B94D88">
      <w:pPr>
        <w:numPr>
          <w:ilvl w:val="1"/>
          <w:numId w:val="11"/>
        </w:numPr>
        <w:ind w:left="0" w:firstLine="0"/>
        <w:jc w:val="both"/>
        <w:rPr>
          <w:sz w:val="22"/>
          <w:szCs w:val="22"/>
        </w:rPr>
      </w:pPr>
      <w:r w:rsidRPr="00B94D88">
        <w:rPr>
          <w:sz w:val="22"/>
          <w:szCs w:val="22"/>
        </w:rPr>
        <w:t>Требования к безопасности и качеству товара:</w:t>
      </w:r>
    </w:p>
    <w:p w:rsidR="00B94D88" w:rsidRPr="00B94D88" w:rsidRDefault="00B94D88" w:rsidP="00B94D88">
      <w:pPr>
        <w:jc w:val="both"/>
        <w:rPr>
          <w:sz w:val="22"/>
          <w:szCs w:val="22"/>
        </w:rPr>
      </w:pPr>
      <w:r w:rsidRPr="00B94D88">
        <w:rPr>
          <w:sz w:val="22"/>
          <w:szCs w:val="22"/>
        </w:rPr>
        <w:t>- Вкладные и накладные элементы закрепляются неподвижно.</w:t>
      </w:r>
    </w:p>
    <w:p w:rsidR="00B94D88" w:rsidRPr="00B94D88" w:rsidRDefault="00B94D88" w:rsidP="00B94D88">
      <w:pPr>
        <w:jc w:val="both"/>
        <w:rPr>
          <w:sz w:val="22"/>
          <w:szCs w:val="22"/>
        </w:rPr>
      </w:pPr>
      <w:r w:rsidRPr="00B94D88">
        <w:rPr>
          <w:sz w:val="22"/>
          <w:szCs w:val="22"/>
        </w:rPr>
        <w:t>- Трансформируемые, выдвижные, раздвижные элементы изделий имеют свободный ход без заеданий и перекосов.</w:t>
      </w:r>
    </w:p>
    <w:p w:rsidR="00B94D88" w:rsidRPr="00B94D88" w:rsidRDefault="00B94D88" w:rsidP="00B94D88">
      <w:pPr>
        <w:jc w:val="both"/>
        <w:rPr>
          <w:sz w:val="22"/>
          <w:szCs w:val="22"/>
        </w:rPr>
      </w:pPr>
      <w:r w:rsidRPr="00B94D88">
        <w:rPr>
          <w:sz w:val="22"/>
          <w:szCs w:val="22"/>
        </w:rPr>
        <w:t>- Фурнитура, выходящая на поверхность изделий, не имеет заусенцев; ребра торцов погонажных деталей притуплены;</w:t>
      </w:r>
    </w:p>
    <w:p w:rsidR="00B94D88" w:rsidRPr="00B94D88" w:rsidRDefault="00B94D88" w:rsidP="00B94D88">
      <w:pPr>
        <w:jc w:val="both"/>
        <w:rPr>
          <w:sz w:val="22"/>
          <w:szCs w:val="22"/>
        </w:rPr>
      </w:pPr>
      <w:r w:rsidRPr="00B94D88">
        <w:rPr>
          <w:sz w:val="22"/>
          <w:szCs w:val="22"/>
        </w:rPr>
        <w:t>- Конструкцией оборудования исключена возможность застревания тела, частей тела или одежды ребенка.</w:t>
      </w:r>
    </w:p>
    <w:p w:rsidR="00B94D88" w:rsidRPr="00B94D88" w:rsidRDefault="00B94D88" w:rsidP="00B94D88">
      <w:pPr>
        <w:jc w:val="both"/>
        <w:rPr>
          <w:sz w:val="22"/>
          <w:szCs w:val="22"/>
        </w:rPr>
      </w:pPr>
      <w:r w:rsidRPr="00B94D88">
        <w:rPr>
          <w:sz w:val="22"/>
          <w:szCs w:val="22"/>
        </w:rPr>
        <w:lastRenderedPageBreak/>
        <w:t>- Товар изготовлен из экологически чистого материала.</w:t>
      </w:r>
    </w:p>
    <w:p w:rsidR="00B94D88" w:rsidRPr="00B94D88" w:rsidRDefault="00B94D88" w:rsidP="00B94D88">
      <w:pPr>
        <w:jc w:val="both"/>
        <w:rPr>
          <w:sz w:val="22"/>
          <w:szCs w:val="22"/>
        </w:rPr>
      </w:pPr>
      <w:r w:rsidRPr="00B94D88">
        <w:rPr>
          <w:sz w:val="22"/>
          <w:szCs w:val="22"/>
        </w:rPr>
        <w:t>- Деревянные детали тщательно отшлифованы, загрунтованы и окрашены в заводских условиях.</w:t>
      </w:r>
    </w:p>
    <w:p w:rsidR="00B94D88" w:rsidRPr="00B94D88" w:rsidRDefault="00B94D88" w:rsidP="00B94D88">
      <w:pPr>
        <w:jc w:val="both"/>
        <w:rPr>
          <w:sz w:val="22"/>
          <w:szCs w:val="22"/>
        </w:rPr>
      </w:pPr>
      <w:r w:rsidRPr="00B94D88">
        <w:rPr>
          <w:sz w:val="22"/>
          <w:szCs w:val="22"/>
        </w:rPr>
        <w:t>- Металлические элементы покрыты порошковыми красками или подвергнуты гальванизации. Крепеж оцинкованный, имеются пластиковые заглушки на места резьбовых соединений. Используемые краски - порошковая и двухкомпонентная.</w:t>
      </w:r>
    </w:p>
    <w:p w:rsidR="00B94D88" w:rsidRPr="00B94D88" w:rsidRDefault="00B94D88" w:rsidP="00B94D88">
      <w:pPr>
        <w:numPr>
          <w:ilvl w:val="0"/>
          <w:numId w:val="11"/>
        </w:numPr>
        <w:ind w:left="0" w:firstLine="0"/>
        <w:jc w:val="both"/>
        <w:rPr>
          <w:sz w:val="22"/>
          <w:szCs w:val="22"/>
        </w:rPr>
      </w:pPr>
      <w:r w:rsidRPr="00B94D88">
        <w:rPr>
          <w:b/>
          <w:sz w:val="22"/>
          <w:szCs w:val="22"/>
        </w:rPr>
        <w:t>Требования к гарантийному сроку и (или) объему предоставления гарантий качества Товара:</w:t>
      </w:r>
    </w:p>
    <w:p w:rsidR="00B94D88" w:rsidRPr="00B94D88" w:rsidRDefault="00B94D88" w:rsidP="00B94D88">
      <w:pPr>
        <w:jc w:val="both"/>
        <w:rPr>
          <w:sz w:val="22"/>
          <w:szCs w:val="22"/>
        </w:rPr>
      </w:pPr>
      <w:r w:rsidRPr="00B94D88">
        <w:rPr>
          <w:sz w:val="22"/>
          <w:szCs w:val="22"/>
        </w:rPr>
        <w:t>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(или) иными нормативами, являющимися обязательными в отношении данного вида товара согласно законодательным и подзаконным актам, действующим на территории Российской Федерации на дату поставки и приемки Товара.</w:t>
      </w:r>
    </w:p>
    <w:p w:rsidR="00B94D88" w:rsidRPr="00B94D88" w:rsidRDefault="00B94D88" w:rsidP="00B94D88">
      <w:pPr>
        <w:jc w:val="both"/>
        <w:rPr>
          <w:sz w:val="22"/>
          <w:szCs w:val="22"/>
        </w:rPr>
      </w:pPr>
      <w:r w:rsidRPr="00B94D88">
        <w:rPr>
          <w:sz w:val="22"/>
          <w:szCs w:val="22"/>
        </w:rPr>
        <w:t>Срок действия гарантии производителя и поставщика на товар – 12 месяцев  с момента подписания Акта приема-передачи товара.</w:t>
      </w:r>
    </w:p>
    <w:p w:rsidR="00B94D88" w:rsidRPr="00B94D88" w:rsidRDefault="00B94D88" w:rsidP="00B94D88">
      <w:pPr>
        <w:jc w:val="both"/>
        <w:rPr>
          <w:sz w:val="22"/>
          <w:szCs w:val="22"/>
        </w:rPr>
      </w:pPr>
      <w:r w:rsidRPr="00B94D88">
        <w:rPr>
          <w:sz w:val="22"/>
          <w:szCs w:val="22"/>
        </w:rPr>
        <w:t xml:space="preserve">Поставщик на период гарантийного срока оказывает весь комплекс бесплатных услуг: </w:t>
      </w:r>
    </w:p>
    <w:p w:rsidR="00B94D88" w:rsidRPr="00B94D88" w:rsidRDefault="00B94D88" w:rsidP="00B94D88">
      <w:pPr>
        <w:jc w:val="both"/>
        <w:rPr>
          <w:sz w:val="22"/>
          <w:szCs w:val="22"/>
        </w:rPr>
      </w:pPr>
      <w:r w:rsidRPr="00B94D88">
        <w:rPr>
          <w:sz w:val="22"/>
          <w:szCs w:val="22"/>
        </w:rPr>
        <w:t xml:space="preserve">- по гарантийному ремонту оборудования; устранение недостатков, транспортные услуги по доставке оборудования до предприятий, осуществляющих ремонт, и обратно. </w:t>
      </w:r>
    </w:p>
    <w:p w:rsidR="00B94D88" w:rsidRPr="00B94D88" w:rsidRDefault="00B94D88" w:rsidP="00B94D88">
      <w:pPr>
        <w:jc w:val="both"/>
        <w:rPr>
          <w:sz w:val="22"/>
          <w:szCs w:val="22"/>
        </w:rPr>
      </w:pPr>
      <w:r w:rsidRPr="00B94D88">
        <w:rPr>
          <w:sz w:val="22"/>
          <w:szCs w:val="22"/>
        </w:rPr>
        <w:t>При обнаружении производственных дефектов и невозможности их устранения на месте, эта продукция подлежит замене.</w:t>
      </w:r>
    </w:p>
    <w:p w:rsidR="00B94D88" w:rsidRPr="00B94D88" w:rsidRDefault="00B94D88" w:rsidP="00B94D88">
      <w:pPr>
        <w:jc w:val="both"/>
        <w:rPr>
          <w:sz w:val="22"/>
          <w:szCs w:val="22"/>
        </w:rPr>
      </w:pPr>
      <w:r w:rsidRPr="00B94D88">
        <w:rPr>
          <w:sz w:val="22"/>
          <w:szCs w:val="22"/>
        </w:rPr>
        <w:t>Первоначальная диагностика неисправностей, мелкий ремонт и замена комплектующих должна производиться с выездом специалиста на место установки оборудования в течение 2 (двух) рабочих дней после уведомления по телефону, электронной почте или факсимильной связи.</w:t>
      </w:r>
    </w:p>
    <w:p w:rsidR="00B94D88" w:rsidRPr="00B94D88" w:rsidRDefault="00B94D88" w:rsidP="00B94D88">
      <w:pPr>
        <w:jc w:val="both"/>
        <w:rPr>
          <w:sz w:val="22"/>
          <w:szCs w:val="22"/>
        </w:rPr>
      </w:pPr>
      <w:r w:rsidRPr="00B94D88">
        <w:rPr>
          <w:sz w:val="22"/>
          <w:szCs w:val="22"/>
        </w:rPr>
        <w:t>В период гарантийного срока Поставщик обязуется за свой счет производить гарантийный ремонт.</w:t>
      </w:r>
    </w:p>
    <w:p w:rsidR="00B94D88" w:rsidRPr="00B94D88" w:rsidRDefault="00B94D88" w:rsidP="00B94D88">
      <w:pPr>
        <w:numPr>
          <w:ilvl w:val="0"/>
          <w:numId w:val="11"/>
        </w:numPr>
        <w:ind w:left="0" w:firstLine="0"/>
        <w:jc w:val="both"/>
        <w:rPr>
          <w:sz w:val="22"/>
          <w:szCs w:val="22"/>
        </w:rPr>
      </w:pPr>
      <w:r w:rsidRPr="00B94D88">
        <w:rPr>
          <w:b/>
          <w:sz w:val="22"/>
          <w:szCs w:val="22"/>
        </w:rPr>
        <w:t>Порядок оплаты по контракту</w:t>
      </w:r>
      <w:r w:rsidRPr="00B94D88">
        <w:rPr>
          <w:sz w:val="22"/>
          <w:szCs w:val="22"/>
        </w:rPr>
        <w:t xml:space="preserve">: оплата фактически поставленного товара производится Заказчиком на основании счета (счета-фактуры) и Акта приема-передачи товара, подписанного сторонами контракта в течение 30  дней с даты подписания Акта приема-передачи товара. В цену контракта входят все расходы, связанные с поставкой товара, готовых изделий в месте поставки, погрузку-разгрузку, уплату налогов, сборов и иных видов обязательных платежей. Неучтенные затраты Поставщика, связанные с исполнением Контракта, но не включенные в цену контракта, не подлежат оплате Заказчиком. </w:t>
      </w:r>
    </w:p>
    <w:p w:rsidR="00B94D88" w:rsidRPr="00B94D88" w:rsidRDefault="00B94D88" w:rsidP="00B94D88">
      <w:pPr>
        <w:rPr>
          <w:sz w:val="22"/>
          <w:szCs w:val="22"/>
        </w:rPr>
      </w:pPr>
    </w:p>
    <w:p w:rsidR="00B94D88" w:rsidRPr="00B94D88" w:rsidRDefault="00B94D88" w:rsidP="00B94D88">
      <w:pPr>
        <w:tabs>
          <w:tab w:val="left" w:pos="4045"/>
        </w:tabs>
        <w:rPr>
          <w:sz w:val="22"/>
          <w:szCs w:val="22"/>
        </w:rPr>
      </w:pPr>
    </w:p>
    <w:p w:rsidR="00B94D88" w:rsidRPr="00B94D88" w:rsidRDefault="00B94D88" w:rsidP="00B94D88">
      <w:pPr>
        <w:tabs>
          <w:tab w:val="left" w:pos="4045"/>
        </w:tabs>
        <w:rPr>
          <w:sz w:val="22"/>
          <w:szCs w:val="22"/>
        </w:rPr>
      </w:pPr>
    </w:p>
    <w:p w:rsidR="00B94D88" w:rsidRPr="00B94D88" w:rsidRDefault="00B94D88" w:rsidP="00B94D88">
      <w:pPr>
        <w:tabs>
          <w:tab w:val="left" w:pos="4045"/>
        </w:tabs>
        <w:rPr>
          <w:sz w:val="22"/>
          <w:szCs w:val="22"/>
        </w:rPr>
      </w:pPr>
    </w:p>
    <w:p w:rsidR="00B94D88" w:rsidRPr="00B94D88" w:rsidRDefault="00B94D88" w:rsidP="00B94D88">
      <w:pPr>
        <w:tabs>
          <w:tab w:val="left" w:pos="4045"/>
        </w:tabs>
        <w:rPr>
          <w:sz w:val="22"/>
          <w:szCs w:val="22"/>
        </w:rPr>
      </w:pPr>
    </w:p>
    <w:p w:rsidR="00B94D88" w:rsidRDefault="00B94D88" w:rsidP="00957470">
      <w:pPr>
        <w:spacing w:after="200" w:line="276" w:lineRule="auto"/>
        <w:rPr>
          <w:rFonts w:ascii="Calibri" w:hAnsi="Calibri"/>
          <w:sz w:val="22"/>
          <w:szCs w:val="22"/>
        </w:rPr>
        <w:sectPr w:rsidR="00B94D88" w:rsidSect="00957470">
          <w:pgSz w:w="16838" w:h="11906" w:orient="landscape"/>
          <w:pgMar w:top="1134" w:right="1134" w:bottom="567" w:left="851" w:header="709" w:footer="709" w:gutter="0"/>
          <w:cols w:space="708"/>
          <w:titlePg/>
          <w:docGrid w:linePitch="360"/>
        </w:sectPr>
      </w:pPr>
    </w:p>
    <w:p w:rsidR="00DF7E5B" w:rsidRDefault="00DF7E5B" w:rsidP="00270C68">
      <w:pPr>
        <w:tabs>
          <w:tab w:val="num" w:pos="1260"/>
        </w:tabs>
        <w:ind w:firstLine="540"/>
        <w:jc w:val="both"/>
        <w:rPr>
          <w:snapToGrid w:val="0"/>
          <w:color w:val="000000"/>
        </w:rPr>
      </w:pPr>
    </w:p>
    <w:p w:rsidR="00DF7E5B" w:rsidRPr="00182F47" w:rsidRDefault="00DF7E5B" w:rsidP="00000C1D">
      <w:pPr>
        <w:pStyle w:val="1"/>
        <w:numPr>
          <w:ilvl w:val="0"/>
          <w:numId w:val="0"/>
        </w:numPr>
        <w:spacing w:before="0" w:after="0"/>
        <w:rPr>
          <w:bCs/>
          <w:sz w:val="24"/>
          <w:szCs w:val="24"/>
        </w:rPr>
      </w:pPr>
      <w:bookmarkStart w:id="89" w:name="_Toc205370594"/>
      <w:bookmarkStart w:id="90" w:name="_Toc260918478"/>
      <w:bookmarkStart w:id="91" w:name="_Toc283298643"/>
      <w:bookmarkStart w:id="92" w:name="_Toc330804389"/>
      <w:r w:rsidRPr="00182F47">
        <w:rPr>
          <w:bCs/>
          <w:sz w:val="24"/>
          <w:szCs w:val="24"/>
        </w:rPr>
        <w:t>РАЗДЕЛ 5.</w:t>
      </w:r>
      <w:r w:rsidRPr="00182F47">
        <w:rPr>
          <w:bCs/>
          <w:sz w:val="24"/>
          <w:szCs w:val="24"/>
        </w:rPr>
        <w:tab/>
        <w:t>ПРОЕКТ КОНТРАКТА</w:t>
      </w:r>
      <w:bookmarkEnd w:id="89"/>
      <w:bookmarkEnd w:id="90"/>
      <w:bookmarkEnd w:id="91"/>
      <w:bookmarkEnd w:id="92"/>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122B9F" w:rsidRDefault="00FD63F0" w:rsidP="00122B9F">
      <w:pPr>
        <w:jc w:val="center"/>
        <w:rPr>
          <w:b/>
        </w:rPr>
      </w:pPr>
      <w:r>
        <w:rPr>
          <w:b/>
        </w:rPr>
        <w:t>Приобретение уличных детских игровых комплексов</w:t>
      </w:r>
    </w:p>
    <w:p w:rsidR="005E2D2B" w:rsidRDefault="005E2D2B" w:rsidP="00122B9F">
      <w:pPr>
        <w:jc w:val="cente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r w:rsidRPr="008B0FDA">
        <w:t>Администрация Урупского муниципального района,</w:t>
      </w:r>
      <w:r w:rsidR="00FD63F0">
        <w:t xml:space="preserve"> именуемое в дальнейшем «Заказчик»,</w:t>
      </w:r>
      <w:r w:rsidRPr="008B0FDA">
        <w:t xml:space="preserve"> в лице главы администрации Урупского муниципального района Шутова Алексея Петровича, действующего на основании Устава, с одной стороны, и  ___________, именуемый в дальнейшем «По</w:t>
      </w:r>
      <w:r w:rsidR="00FD63F0">
        <w:t>ставщик</w:t>
      </w:r>
      <w:r w:rsidRPr="008B0FDA">
        <w:t>»,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FD63F0" w:rsidRPr="00FD63F0" w:rsidRDefault="00FD63F0" w:rsidP="00FD63F0">
      <w:pPr>
        <w:numPr>
          <w:ilvl w:val="0"/>
          <w:numId w:val="9"/>
        </w:numPr>
        <w:spacing w:line="240" w:lineRule="atLeast"/>
        <w:ind w:left="0"/>
        <w:jc w:val="center"/>
        <w:rPr>
          <w:b/>
          <w:bCs/>
          <w:color w:val="000000"/>
          <w:spacing w:val="2"/>
        </w:rPr>
      </w:pPr>
      <w:bookmarkStart w:id="93" w:name="_Toc431803128"/>
      <w:bookmarkStart w:id="94" w:name="_Toc431545876"/>
      <w:bookmarkStart w:id="95" w:name="_Toc431545559"/>
      <w:r w:rsidRPr="00FD63F0">
        <w:rPr>
          <w:b/>
          <w:bCs/>
          <w:color w:val="000000"/>
        </w:rPr>
        <w:t>ПРЕДМЕТ КОНТРАКТА</w:t>
      </w:r>
    </w:p>
    <w:p w:rsidR="00FD63F0" w:rsidRPr="00FD63F0" w:rsidRDefault="00FD63F0" w:rsidP="00FD63F0">
      <w:pPr>
        <w:ind w:firstLine="709"/>
        <w:jc w:val="both"/>
      </w:pPr>
      <w:r w:rsidRPr="00FD63F0">
        <w:t xml:space="preserve">1.1. Поставщик обязуется поставить и передать в собственность Заказчику товар (далее – товар), а Заказчик обязуется принять и оплатить товар, поставленный в соответствии с условиями </w:t>
      </w:r>
      <w:r w:rsidRPr="00FD63F0">
        <w:rPr>
          <w:color w:val="000000"/>
        </w:rPr>
        <w:t>Контракта</w:t>
      </w:r>
      <w:r w:rsidRPr="00FD63F0">
        <w:t xml:space="preserve"> и приложениями к нему. </w:t>
      </w:r>
    </w:p>
    <w:p w:rsidR="00FD63F0" w:rsidRPr="00FD63F0" w:rsidRDefault="00FD63F0" w:rsidP="00FD63F0">
      <w:pPr>
        <w:ind w:firstLine="709"/>
        <w:jc w:val="both"/>
        <w:rPr>
          <w:bCs/>
          <w:color w:val="000000"/>
          <w:szCs w:val="20"/>
        </w:rPr>
      </w:pPr>
      <w:r w:rsidRPr="00FD63F0">
        <w:rPr>
          <w:color w:val="000000"/>
        </w:rPr>
        <w:t>1.2. Ассортимент, количество, цена, место поставки и сроки, согласно которым Поставщик обязуется поставлять товар в рамках Контракта, определены в Спецификации (Приложение №2 к Контракту) являющейся неотъемлемой частью Контракта.</w:t>
      </w:r>
    </w:p>
    <w:p w:rsidR="00FD63F0" w:rsidRPr="00FD63F0" w:rsidRDefault="00FD63F0" w:rsidP="00FD63F0">
      <w:pPr>
        <w:tabs>
          <w:tab w:val="num" w:pos="1276"/>
        </w:tabs>
        <w:ind w:firstLine="709"/>
        <w:jc w:val="both"/>
        <w:rPr>
          <w:color w:val="000000"/>
        </w:rPr>
      </w:pPr>
      <w:r w:rsidRPr="00FD63F0">
        <w:rPr>
          <w:color w:val="000000"/>
        </w:rPr>
        <w:t>1.3</w:t>
      </w:r>
      <w:r w:rsidRPr="00FD63F0">
        <w:t xml:space="preserve"> Поставщик гарантирует, что товар, поставляемый </w:t>
      </w:r>
      <w:r w:rsidRPr="00FD63F0">
        <w:rPr>
          <w:color w:val="000000"/>
        </w:rPr>
        <w:t>по Контракту является новым, ранее не</w:t>
      </w:r>
      <w:r w:rsidRPr="00FD63F0">
        <w:rPr>
          <w:color w:val="000000"/>
          <w:lang w:val="en"/>
        </w:rPr>
        <w:t> </w:t>
      </w:r>
      <w:r w:rsidRPr="00FD63F0">
        <w:rPr>
          <w:color w:val="000000"/>
        </w:rPr>
        <w:t>использованным, в споре и под арестом не состоит, не является предметом залога и не обременен правами третьих лиц.</w:t>
      </w:r>
    </w:p>
    <w:p w:rsidR="00FD63F0" w:rsidRPr="00FD63F0" w:rsidRDefault="00FD63F0" w:rsidP="00FD63F0">
      <w:pPr>
        <w:ind w:firstLine="709"/>
        <w:contextualSpacing/>
        <w:jc w:val="both"/>
        <w:rPr>
          <w:rFonts w:eastAsia="Calibri"/>
          <w:color w:val="000000"/>
          <w:lang w:eastAsia="en-US"/>
        </w:rPr>
      </w:pPr>
      <w:r w:rsidRPr="00FD63F0">
        <w:rPr>
          <w:rFonts w:eastAsia="Calibri"/>
          <w:color w:val="000000"/>
          <w:lang w:eastAsia="en-US"/>
        </w:rPr>
        <w:t>1.4. Идентификационный код закупки:</w:t>
      </w:r>
      <w:r w:rsidRPr="00FD63F0">
        <w:rPr>
          <w:rFonts w:eastAsia="Calibri"/>
          <w:lang w:eastAsia="en-US"/>
        </w:rPr>
        <w:t xml:space="preserve"> </w:t>
      </w:r>
      <w:r w:rsidR="00E01500" w:rsidRPr="00AC79BE">
        <w:t>183091200056909120100100170020000244</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right="58" w:firstLine="709"/>
        <w:jc w:val="center"/>
        <w:rPr>
          <w:b/>
          <w:bCs/>
          <w:color w:val="000000"/>
          <w:spacing w:val="1"/>
        </w:rPr>
      </w:pPr>
      <w:r w:rsidRPr="00FD63F0">
        <w:rPr>
          <w:b/>
          <w:bCs/>
          <w:color w:val="000000"/>
        </w:rPr>
        <w:t>2. ЦЕНА КОНТРАКТА И ПОРЯДОК ОПЛАТЫ</w:t>
      </w:r>
    </w:p>
    <w:p w:rsidR="00FD63F0" w:rsidRPr="00FD63F0" w:rsidRDefault="00FD63F0" w:rsidP="00FD63F0">
      <w:pPr>
        <w:ind w:firstLine="709"/>
        <w:jc w:val="both"/>
        <w:outlineLvl w:val="0"/>
        <w:rPr>
          <w:bCs/>
          <w:i/>
          <w:iCs/>
        </w:rPr>
      </w:pPr>
      <w:r w:rsidRPr="00FD63F0">
        <w:rPr>
          <w:color w:val="000000"/>
        </w:rPr>
        <w:t xml:space="preserve">2.1. Цена настоящего Контракта составляет </w:t>
      </w:r>
      <w:r w:rsidRPr="00FD63F0">
        <w:rPr>
          <w:noProof/>
          <w:color w:val="000000"/>
        </w:rPr>
        <w:t>______ (______)</w:t>
      </w:r>
      <w:r w:rsidRPr="00FD63F0">
        <w:rPr>
          <w:vertAlign w:val="superscript"/>
          <w:lang w:val="en"/>
        </w:rPr>
        <w:footnoteReference w:id="2"/>
      </w:r>
      <w:r w:rsidRPr="00FD63F0">
        <w:t xml:space="preserve"> рублей </w:t>
      </w:r>
      <w:r w:rsidRPr="00FD63F0">
        <w:rPr>
          <w:b/>
          <w:bCs/>
        </w:rPr>
        <w:t>__</w:t>
      </w:r>
      <w:r w:rsidRPr="00FD63F0">
        <w:t xml:space="preserve"> копеек, </w:t>
      </w:r>
      <w:r w:rsidRPr="00FD63F0">
        <w:rPr>
          <w:noProof/>
          <w:color w:val="000000"/>
        </w:rPr>
        <w:t>в том числе НДС</w:t>
      </w:r>
      <w:r w:rsidRPr="00FD63F0">
        <w:rPr>
          <w:noProof/>
          <w:color w:val="000000"/>
          <w:lang w:val="en"/>
        </w:rPr>
        <w:t> </w:t>
      </w:r>
      <w:r w:rsidRPr="00FD63F0">
        <w:rPr>
          <w:noProof/>
          <w:color w:val="000000"/>
        </w:rPr>
        <w:t>___% / без</w:t>
      </w:r>
      <w:r w:rsidRPr="00FD63F0">
        <w:rPr>
          <w:noProof/>
          <w:color w:val="000000"/>
          <w:lang w:val="en"/>
        </w:rPr>
        <w:t> </w:t>
      </w:r>
      <w:r w:rsidRPr="00FD63F0">
        <w:rPr>
          <w:noProof/>
          <w:color w:val="000000"/>
        </w:rPr>
        <w:t>НДС</w:t>
      </w:r>
      <w:r w:rsidRPr="00FD63F0">
        <w:rPr>
          <w:i/>
          <w:iCs/>
        </w:rPr>
        <w:t>.</w:t>
      </w:r>
      <w:bookmarkStart w:id="96" w:name="_Toc467508640"/>
    </w:p>
    <w:p w:rsidR="00FD63F0" w:rsidRPr="00FD63F0" w:rsidRDefault="00FD63F0" w:rsidP="00FD63F0">
      <w:pPr>
        <w:ind w:firstLine="709"/>
        <w:jc w:val="both"/>
        <w:outlineLvl w:val="0"/>
        <w:rPr>
          <w:rFonts w:eastAsia="Calibri"/>
          <w:sz w:val="22"/>
        </w:rPr>
      </w:pPr>
      <w:r w:rsidRPr="00FD63F0">
        <w:rPr>
          <w:rFonts w:eastAsia="Calibri"/>
          <w:sz w:val="22"/>
        </w:rPr>
        <w:t>(</w:t>
      </w:r>
      <w:r w:rsidRPr="00FD63F0">
        <w:rPr>
          <w:rFonts w:eastAsia="Calibri"/>
          <w:i/>
          <w:iCs/>
          <w:sz w:val="22"/>
        </w:rPr>
        <w:t>В случае,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r w:rsidRPr="00FD63F0">
        <w:rPr>
          <w:rFonts w:eastAsia="Calibri"/>
          <w:sz w:val="22"/>
        </w:rPr>
        <w:t>).</w:t>
      </w:r>
      <w:bookmarkEnd w:id="96"/>
    </w:p>
    <w:p w:rsidR="00FD63F0" w:rsidRPr="00FD63F0" w:rsidRDefault="00FD63F0" w:rsidP="00FD63F0">
      <w:pPr>
        <w:ind w:firstLine="709"/>
        <w:jc w:val="both"/>
        <w:outlineLvl w:val="0"/>
        <w:rPr>
          <w:color w:val="000000"/>
        </w:rPr>
      </w:pPr>
      <w:r w:rsidRPr="00FD63F0">
        <w:rPr>
          <w:color w:val="000000"/>
        </w:rPr>
        <w:t xml:space="preserve">2.2. Источник финансирования </w:t>
      </w:r>
      <w:r w:rsidRPr="00FD63F0">
        <w:t xml:space="preserve">платежей по настоящему Контракту </w:t>
      </w:r>
      <w:r w:rsidRPr="00FD63F0">
        <w:rPr>
          <w:color w:val="000000"/>
        </w:rPr>
        <w:t xml:space="preserve">– Бюджет </w:t>
      </w:r>
      <w:r w:rsidR="002C1427">
        <w:rPr>
          <w:color w:val="000000"/>
        </w:rPr>
        <w:t>Урупского</w:t>
      </w:r>
      <w:r w:rsidRPr="00FD63F0">
        <w:rPr>
          <w:color w:val="000000"/>
        </w:rPr>
        <w:t xml:space="preserve"> муниципального района </w:t>
      </w:r>
    </w:p>
    <w:p w:rsidR="00FD63F0" w:rsidRPr="00FD63F0" w:rsidRDefault="00FD63F0" w:rsidP="00FD63F0">
      <w:pPr>
        <w:ind w:firstLine="709"/>
        <w:jc w:val="both"/>
        <w:outlineLvl w:val="0"/>
      </w:pPr>
      <w:r w:rsidRPr="00FD63F0">
        <w:t xml:space="preserve">2.3. Оплата по настоящему </w:t>
      </w:r>
      <w:r w:rsidRPr="00FD63F0">
        <w:rPr>
          <w:color w:val="000000"/>
        </w:rPr>
        <w:t>Контракт</w:t>
      </w:r>
      <w:r w:rsidRPr="00FD63F0">
        <w:t>у осуществляется в рублях Российской Федерации.</w:t>
      </w:r>
    </w:p>
    <w:p w:rsidR="00FD63F0" w:rsidRPr="00FD63F0" w:rsidRDefault="00FD63F0" w:rsidP="00FD63F0">
      <w:pPr>
        <w:ind w:firstLine="709"/>
        <w:jc w:val="both"/>
        <w:outlineLvl w:val="0"/>
        <w:rPr>
          <w:rFonts w:eastAsia="Calibri"/>
        </w:rPr>
      </w:pPr>
      <w:r w:rsidRPr="00FD63F0">
        <w:t xml:space="preserve">2.4. В цену настоящего </w:t>
      </w:r>
      <w:r w:rsidRPr="00FD63F0">
        <w:rPr>
          <w:color w:val="000000"/>
        </w:rPr>
        <w:t>Контракт</w:t>
      </w:r>
      <w:r w:rsidRPr="00FD63F0">
        <w:t xml:space="preserve">а включены все расходы Поставщика, производимые им в процессе поставки товара, в том числе расходы на страхование, уплату налогов, сборов и других обязательных платежей, расходы на упаковку, доставку, на погрузочно-разгрузочные работы, разнос по этажам и иные расходы Поставщика, связанные с исполнением настоящего </w:t>
      </w:r>
      <w:r w:rsidRPr="00FD63F0">
        <w:rPr>
          <w:color w:val="000000"/>
        </w:rPr>
        <w:t>Контракт</w:t>
      </w:r>
      <w:r w:rsidRPr="00FD63F0">
        <w:t>а.</w:t>
      </w:r>
    </w:p>
    <w:p w:rsidR="00FD63F0" w:rsidRPr="00FD63F0" w:rsidRDefault="00FD63F0" w:rsidP="00FD63F0">
      <w:pPr>
        <w:ind w:firstLine="709"/>
        <w:jc w:val="both"/>
        <w:outlineLvl w:val="0"/>
        <w:rPr>
          <w:rFonts w:eastAsia="Calibri"/>
        </w:rPr>
      </w:pPr>
      <w:r w:rsidRPr="00FD63F0">
        <w:rPr>
          <w:snapToGrid w:val="0"/>
          <w:color w:val="000000"/>
        </w:rPr>
        <w:t xml:space="preserve">2.5. </w:t>
      </w:r>
      <w:r w:rsidRPr="00FD63F0">
        <w:rPr>
          <w:color w:val="000000"/>
        </w:rPr>
        <w:t xml:space="preserve">Оплата производится </w:t>
      </w:r>
      <w:r w:rsidRPr="00FD63F0">
        <w:t xml:space="preserve">по факту поставки товара на основании счета и после подписания Заказчиком документов, подтверждающих исполнение, </w:t>
      </w:r>
      <w:r w:rsidRPr="00FD63F0">
        <w:rPr>
          <w:color w:val="000000"/>
        </w:rPr>
        <w:t xml:space="preserve">путем безналичного перечисления на банковский счет </w:t>
      </w:r>
      <w:r w:rsidRPr="00FD63F0">
        <w:t xml:space="preserve">Поставщика, указанный в Разделе 11 настоящего Контракта, </w:t>
      </w:r>
      <w:r w:rsidRPr="00FD63F0">
        <w:rPr>
          <w:color w:val="000000"/>
        </w:rPr>
        <w:t xml:space="preserve">денежных средств в течение </w:t>
      </w:r>
      <w:r w:rsidR="002C1427">
        <w:rPr>
          <w:color w:val="000000"/>
        </w:rPr>
        <w:t>30</w:t>
      </w:r>
      <w:r w:rsidRPr="00FD63F0">
        <w:rPr>
          <w:color w:val="000000"/>
        </w:rPr>
        <w:t xml:space="preserve"> (</w:t>
      </w:r>
      <w:r w:rsidR="002C1427">
        <w:rPr>
          <w:color w:val="000000"/>
        </w:rPr>
        <w:t>тридцати</w:t>
      </w:r>
      <w:r w:rsidRPr="00FD63F0">
        <w:rPr>
          <w:color w:val="000000"/>
        </w:rPr>
        <w:t>) дней.</w:t>
      </w:r>
    </w:p>
    <w:p w:rsidR="00FD63F0" w:rsidRPr="00FD63F0" w:rsidRDefault="00FD63F0" w:rsidP="00FD63F0">
      <w:pPr>
        <w:ind w:firstLine="709"/>
        <w:jc w:val="both"/>
        <w:outlineLvl w:val="0"/>
        <w:rPr>
          <w:rFonts w:eastAsia="Calibri"/>
        </w:rPr>
      </w:pPr>
      <w:r w:rsidRPr="00FD63F0">
        <w:t xml:space="preserve">2.6. Обязательства Заказчика по оплате суммы, подлежащей оплате по настоящему </w:t>
      </w:r>
      <w:r w:rsidRPr="00FD63F0">
        <w:rPr>
          <w:color w:val="000000"/>
        </w:rPr>
        <w:t>Контракт</w:t>
      </w:r>
      <w:r w:rsidRPr="00FD63F0">
        <w:t xml:space="preserve">у, считаются исполненными с момента списания денежных средств с банковского счета Заказчика, указанного в Разделе 11 настоящего </w:t>
      </w:r>
      <w:r w:rsidRPr="00FD63F0">
        <w:rPr>
          <w:color w:val="000000"/>
        </w:rPr>
        <w:t>Контракт</w:t>
      </w:r>
      <w:r w:rsidRPr="00FD63F0">
        <w:t xml:space="preserve">а, в пользу Поставщика. </w:t>
      </w:r>
    </w:p>
    <w:p w:rsidR="00FD63F0" w:rsidRPr="00FD63F0" w:rsidRDefault="00FD63F0" w:rsidP="00FD63F0">
      <w:pPr>
        <w:ind w:firstLine="709"/>
        <w:jc w:val="both"/>
        <w:outlineLvl w:val="0"/>
        <w:rPr>
          <w:rFonts w:eastAsia="Calibri"/>
        </w:rPr>
      </w:pPr>
      <w:r w:rsidRPr="00FD63F0">
        <w:t xml:space="preserve">2.7. Цена настоящего </w:t>
      </w:r>
      <w:r w:rsidRPr="00FD63F0">
        <w:rPr>
          <w:color w:val="000000"/>
        </w:rPr>
        <w:t>Контракт</w:t>
      </w:r>
      <w:r w:rsidRPr="00FD63F0">
        <w:t xml:space="preserve">а, которая определена на весь срок исполнения настоящего </w:t>
      </w:r>
      <w:r w:rsidRPr="00FD63F0">
        <w:rPr>
          <w:color w:val="000000"/>
        </w:rPr>
        <w:t>Контракт</w:t>
      </w:r>
      <w:r w:rsidRPr="00FD63F0">
        <w:t xml:space="preserve">а, является твердой и не может изменяться в ходе его исполнения, за исключением </w:t>
      </w:r>
      <w:r w:rsidRPr="00FD63F0">
        <w:lastRenderedPageBreak/>
        <w:t xml:space="preserve">случаев, предусмотренных законодательством Российской Федерации о контрактной системе в сфере закупок и Разделом 9 настоящего </w:t>
      </w:r>
      <w:r w:rsidRPr="00FD63F0">
        <w:rPr>
          <w:color w:val="000000"/>
        </w:rPr>
        <w:t>Контракт</w:t>
      </w:r>
      <w:r w:rsidRPr="00FD63F0">
        <w:t xml:space="preserve">а. </w:t>
      </w:r>
    </w:p>
    <w:p w:rsidR="00FD63F0" w:rsidRPr="00FD63F0" w:rsidRDefault="00FD63F0" w:rsidP="00FD63F0">
      <w:pPr>
        <w:ind w:firstLine="709"/>
        <w:jc w:val="both"/>
        <w:outlineLvl w:val="0"/>
        <w:rPr>
          <w:rFonts w:eastAsia="Calibri"/>
        </w:rPr>
      </w:pPr>
      <w:r w:rsidRPr="00FD63F0">
        <w:t xml:space="preserve">2.8. </w:t>
      </w:r>
      <w:r w:rsidRPr="00FD63F0">
        <w:rPr>
          <w:color w:val="000000"/>
        </w:rPr>
        <w:t xml:space="preserve">При заключении Контракта с </w:t>
      </w:r>
      <w:r w:rsidRPr="00FD63F0">
        <w:rPr>
          <w:color w:val="000000"/>
          <w:shd w:val="clear" w:color="auto" w:fill="FFFFFF"/>
        </w:rPr>
        <w:t>юридическим лицом или физическим лицом, в том числе зарегистрированном в качестве индивидуального предпринимателя</w:t>
      </w:r>
      <w:r w:rsidRPr="00FD63F0">
        <w:rPr>
          <w:color w:val="000000"/>
        </w:rPr>
        <w:t xml:space="preserve">, </w:t>
      </w:r>
      <w:r w:rsidRPr="00FD63F0">
        <w:rPr>
          <w:color w:val="000000"/>
          <w:shd w:val="clear" w:color="auto" w:fill="FFFFFF"/>
        </w:rPr>
        <w:t>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w:t>
      </w:r>
      <w:r w:rsidRPr="00FD63F0">
        <w:rPr>
          <w:color w:val="000000"/>
          <w:shd w:val="clear" w:color="auto" w:fill="FFFFFF"/>
          <w:lang w:val="en"/>
        </w:rPr>
        <w:t> </w:t>
      </w:r>
      <w:r w:rsidRPr="00FD63F0">
        <w:rPr>
          <w:shd w:val="clear" w:color="auto" w:fill="FFFFFF"/>
        </w:rPr>
        <w:t>законодательством</w:t>
      </w:r>
      <w:r w:rsidRPr="00FD63F0">
        <w:rPr>
          <w:color w:val="000000"/>
          <w:shd w:val="clear" w:color="auto" w:fill="FFFFFF"/>
          <w:lang w:val="en"/>
        </w:rPr>
        <w:t> </w:t>
      </w:r>
      <w:r w:rsidRPr="00FD63F0">
        <w:rPr>
          <w:color w:val="000000"/>
          <w:shd w:val="clear" w:color="auto" w:fill="FFFFFF"/>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63F0" w:rsidRPr="00FD63F0" w:rsidRDefault="00FD63F0" w:rsidP="00FD63F0">
      <w:pPr>
        <w:widowControl w:val="0"/>
        <w:shd w:val="clear" w:color="auto" w:fill="FFFFFF"/>
        <w:tabs>
          <w:tab w:val="left" w:pos="709"/>
        </w:tabs>
        <w:autoSpaceDE w:val="0"/>
        <w:autoSpaceDN w:val="0"/>
        <w:adjustRightInd w:val="0"/>
        <w:spacing w:line="240" w:lineRule="atLeast"/>
        <w:ind w:firstLine="709"/>
        <w:jc w:val="center"/>
        <w:rPr>
          <w:b/>
          <w:bCs/>
        </w:rPr>
      </w:pPr>
      <w:r w:rsidRPr="00FD63F0">
        <w:rPr>
          <w:b/>
          <w:bCs/>
          <w:color w:val="000000"/>
        </w:rPr>
        <w:t>3. ПРАВА И ОБЯЗАННОСТИ СТОРОН</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 xml:space="preserve">3.1. Заказчик обязан: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3.1.1. Принять и о</w:t>
      </w:r>
      <w:r w:rsidRPr="00FD63F0">
        <w:t xml:space="preserve">платить товар </w:t>
      </w:r>
      <w:r w:rsidRPr="00FD63F0">
        <w:rPr>
          <w:color w:val="000000"/>
        </w:rPr>
        <w:t>в порядке и сроки, предусмотренные Разделами 2, 4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3.2. Заказчик имеет право:</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3.2.1. Контролировать качество товара, поставляемого Поставщиком;</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3.2.2. В случае обнаружения недостатков при сдаче-приемке поставленного товара, Заказчик вправе потребовать от Поставщика безвозмездного устранения недостатков;</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3.2.3. Осуществить выплату Поставщику суммы, уменьшенной на сумму пени и/или штрафов в порядке, предусмотренном Разделом 5 настоящего Контракта.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3.2.4. Совершать иные действия, предусмотренные Контрактом.</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3.3. Поставщик обязан:</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w:t>
      </w:r>
      <w:r w:rsidRPr="00FD63F0">
        <w:t xml:space="preserve">.1. Своевременно поставить товар надлежащего качества в соответствии с условиями настоящего Контракта, а также Описанием объекта закупки и Спецификацией (Приложения №1, №2 к </w:t>
      </w:r>
      <w:r w:rsidRPr="00FD63F0">
        <w:rPr>
          <w:color w:val="000000"/>
        </w:rPr>
        <w:t>настоящему Контракту);</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3.3.2. Осуществлять погрузочно-разгрузочные работы, подъем на этаж Товара собственными силами Поставщика.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3.3.3. Оплатить Заказчику пени и/или штрафы в случае, если Заказчик выставил Поставщику требование об их уплате, в порядке и сроки, предусмотренные Разделом 5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3.3.4. </w:t>
      </w:r>
      <w:r w:rsidRPr="00FD63F0">
        <w:t>В случае наличия законодательных требований Поставщик обязуется представить дополнительные документы - акты по установленным формам, справки, счета фактуры и иные документы.</w:t>
      </w:r>
    </w:p>
    <w:p w:rsidR="00FD63F0" w:rsidRPr="00FD63F0" w:rsidRDefault="00FD63F0" w:rsidP="00FD63F0">
      <w:pPr>
        <w:ind w:firstLine="709"/>
        <w:jc w:val="both"/>
        <w:rPr>
          <w:rFonts w:eastAsia="Calibri"/>
          <w:b/>
        </w:rPr>
      </w:pPr>
      <w:r w:rsidRPr="00FD63F0">
        <w:rPr>
          <w:rFonts w:eastAsia="Calibri"/>
          <w:b/>
          <w:bCs/>
        </w:rPr>
        <w:t>3.4. Поставщик вправе:</w:t>
      </w:r>
    </w:p>
    <w:p w:rsidR="00FD63F0" w:rsidRPr="00FD63F0" w:rsidRDefault="00FD63F0" w:rsidP="00FD63F0">
      <w:pPr>
        <w:ind w:firstLine="709"/>
        <w:jc w:val="both"/>
        <w:rPr>
          <w:rFonts w:eastAsia="Calibri"/>
        </w:rPr>
      </w:pPr>
      <w:r w:rsidRPr="00FD63F0">
        <w:t>3.4.1. Требовать оплаты по настоящему Контракту в случае надлежащего исполнения своих обязательств;</w:t>
      </w:r>
    </w:p>
    <w:p w:rsidR="00FD63F0" w:rsidRPr="00FD63F0" w:rsidRDefault="00FD63F0" w:rsidP="00FD63F0">
      <w:pPr>
        <w:shd w:val="clear" w:color="auto" w:fill="FFFFFF"/>
        <w:ind w:firstLine="709"/>
        <w:jc w:val="both"/>
        <w:rPr>
          <w:rFonts w:eastAsia="Calibri"/>
          <w:bCs/>
        </w:rPr>
      </w:pPr>
      <w:r w:rsidRPr="00FD63F0">
        <w:t>3.4.2. Принять решение об одностороннем отказе от исполнения настоящего Контракта в соответствии с законодательством Российской Федерации.</w:t>
      </w:r>
    </w:p>
    <w:p w:rsidR="00FD63F0" w:rsidRPr="00FD63F0" w:rsidRDefault="00FD63F0" w:rsidP="00FD63F0">
      <w:pPr>
        <w:shd w:val="clear" w:color="auto" w:fill="FFFFFF"/>
        <w:tabs>
          <w:tab w:val="left" w:pos="709"/>
        </w:tabs>
        <w:spacing w:line="240" w:lineRule="atLeast"/>
        <w:ind w:right="62" w:firstLine="709"/>
        <w:jc w:val="both"/>
        <w:rPr>
          <w:b/>
          <w:bCs/>
          <w:color w:val="000000"/>
          <w:spacing w:val="1"/>
        </w:rPr>
      </w:pPr>
    </w:p>
    <w:p w:rsidR="00FD63F0" w:rsidRPr="00FD63F0" w:rsidRDefault="00FD63F0" w:rsidP="00FD63F0">
      <w:pPr>
        <w:shd w:val="clear" w:color="auto" w:fill="FFFFFF"/>
        <w:tabs>
          <w:tab w:val="left" w:pos="709"/>
        </w:tabs>
        <w:spacing w:line="240" w:lineRule="atLeast"/>
        <w:ind w:right="62" w:firstLine="709"/>
        <w:jc w:val="center"/>
        <w:rPr>
          <w:b/>
          <w:bCs/>
          <w:color w:val="000000"/>
          <w:spacing w:val="1"/>
        </w:rPr>
      </w:pPr>
      <w:r w:rsidRPr="00FD63F0">
        <w:rPr>
          <w:b/>
          <w:bCs/>
          <w:color w:val="000000"/>
        </w:rPr>
        <w:t>4. ПОРЯДОК ПРИЕМА-ПЕРЕДАЧИ ТОВАРА</w:t>
      </w:r>
    </w:p>
    <w:p w:rsidR="00FD63F0" w:rsidRPr="00FD63F0" w:rsidRDefault="00FD63F0" w:rsidP="00FD63F0">
      <w:pPr>
        <w:ind w:firstLine="709"/>
        <w:jc w:val="both"/>
      </w:pPr>
      <w:r w:rsidRPr="00FD63F0">
        <w:rPr>
          <w:color w:val="000000"/>
        </w:rPr>
        <w:t xml:space="preserve">4.1. </w:t>
      </w:r>
      <w:r w:rsidRPr="00FD63F0">
        <w:t xml:space="preserve">Поставщик не позднее 10 (десяти) рабочих дней с даты поставки товара представляет Заказчику для подписания Акт приема-передачи товара </w:t>
      </w:r>
      <w:r w:rsidRPr="00FD63F0">
        <w:rPr>
          <w:color w:val="000000"/>
        </w:rPr>
        <w:t>(Приложение №3 к Контракту)</w:t>
      </w:r>
      <w:r w:rsidRPr="00FD63F0">
        <w:t>, подписанный Поставщиком в 2 (двух) экземплярах. Указанный Акт приема-передачи товара должен содержать информацию о фактически поставленном товаре. Поставка Товара осуществляется в течение  3</w:t>
      </w:r>
      <w:r w:rsidR="002C1427">
        <w:t>0</w:t>
      </w:r>
      <w:r w:rsidRPr="00FD63F0">
        <w:t xml:space="preserve">  дней с момента заключения Контракта.</w:t>
      </w:r>
    </w:p>
    <w:p w:rsidR="00FD63F0" w:rsidRPr="00FD63F0" w:rsidRDefault="00FD63F0" w:rsidP="00FD63F0">
      <w:pPr>
        <w:ind w:firstLine="709"/>
        <w:jc w:val="both"/>
      </w:pPr>
      <w:r w:rsidRPr="00FD63F0">
        <w:rPr>
          <w:color w:val="000000"/>
        </w:rPr>
        <w:t xml:space="preserve">4.2. </w:t>
      </w:r>
      <w:r w:rsidRPr="00FD63F0">
        <w:t xml:space="preserve">Заказчик не позднее 10 (десяти) рабочих дней с даты получения Акта приема-передачи товара рассматривает и осуществляет приемку поставленного товара на предмет соответствия объему, качеству, установленным в настоящем </w:t>
      </w:r>
      <w:r w:rsidRPr="00FD63F0">
        <w:rPr>
          <w:color w:val="000000"/>
        </w:rPr>
        <w:t>Контракт</w:t>
      </w:r>
      <w:r w:rsidRPr="00FD63F0">
        <w:t xml:space="preserve">е. </w:t>
      </w:r>
    </w:p>
    <w:p w:rsidR="00FD63F0" w:rsidRPr="00FD63F0" w:rsidRDefault="00FD63F0" w:rsidP="00FD63F0">
      <w:pPr>
        <w:ind w:firstLine="709"/>
        <w:jc w:val="both"/>
      </w:pPr>
      <w:r w:rsidRPr="00FD63F0">
        <w:t>4.2.1. По результатам такого рассмотрения Заказчик направляет:</w:t>
      </w:r>
    </w:p>
    <w:p w:rsidR="00FD63F0" w:rsidRPr="00FD63F0" w:rsidRDefault="00FD63F0" w:rsidP="00FD63F0">
      <w:pPr>
        <w:ind w:firstLine="709"/>
        <w:jc w:val="both"/>
      </w:pPr>
      <w:r w:rsidRPr="00FD63F0">
        <w:t>- заказным письмом с уведомлением, либо передает нарочно Поставщику подписанный Заказчиком 1 (один) экземпляр Акта приема-передачи товара, либо</w:t>
      </w:r>
    </w:p>
    <w:p w:rsidR="00FD63F0" w:rsidRPr="00FD63F0" w:rsidRDefault="00FD63F0" w:rsidP="00FD63F0">
      <w:pPr>
        <w:ind w:firstLine="709"/>
        <w:jc w:val="both"/>
      </w:pPr>
      <w:r w:rsidRPr="00FD63F0">
        <w:t>- запрос о предоставлении разъяснений касательно поставленного товара, либо</w:t>
      </w:r>
    </w:p>
    <w:p w:rsidR="00FD63F0" w:rsidRPr="00FD63F0" w:rsidRDefault="00FD63F0" w:rsidP="00FD63F0">
      <w:pPr>
        <w:ind w:firstLine="709"/>
        <w:jc w:val="both"/>
      </w:pPr>
      <w:r w:rsidRPr="00FD63F0">
        <w:t xml:space="preserve">- мотивированный отказ от принятия поставленного товара, содержащий перечень выявленных недостатков и разумные сроки их устранения. </w:t>
      </w:r>
    </w:p>
    <w:p w:rsidR="00FD63F0" w:rsidRPr="00FD63F0" w:rsidRDefault="00FD63F0" w:rsidP="00FD63F0">
      <w:pPr>
        <w:ind w:firstLine="709"/>
        <w:jc w:val="both"/>
      </w:pPr>
      <w:r w:rsidRPr="00FD63F0">
        <w:lastRenderedPageBreak/>
        <w:t>4.3. В случае получения от Заказчика надлежащим образом направленного (почтой или нарочно) запроса о предоставлении разъяснений касательно поставленного товара, Поставщик в течение 3 (трех) рабочих дней обязан предоставить Заказчику запрашиваемые разъяснения в отношении поставленного товара.</w:t>
      </w:r>
    </w:p>
    <w:p w:rsidR="00FD63F0" w:rsidRPr="00FD63F0" w:rsidRDefault="00FD63F0" w:rsidP="00FD63F0">
      <w:pPr>
        <w:ind w:firstLine="709"/>
        <w:jc w:val="both"/>
      </w:pPr>
      <w:r w:rsidRPr="00FD63F0">
        <w:t xml:space="preserve">4.4. Для проверки поставленного товара, предусмотренного настоящим </w:t>
      </w:r>
      <w:r w:rsidRPr="00FD63F0">
        <w:rPr>
          <w:color w:val="000000"/>
        </w:rPr>
        <w:t>Контракт</w:t>
      </w:r>
      <w:r w:rsidRPr="00FD63F0">
        <w:t xml:space="preserve">ом в части соответствия условиям настоящего </w:t>
      </w:r>
      <w:r w:rsidRPr="00FD63F0">
        <w:rPr>
          <w:color w:val="000000"/>
        </w:rPr>
        <w:t>Контракт</w:t>
      </w:r>
      <w:r w:rsidRPr="00FD63F0">
        <w:t>а, Заказчик проводит экспертизу. Экспертиза поставленного товара проводится Заказчиком своими силами.</w:t>
      </w:r>
    </w:p>
    <w:p w:rsidR="00FD63F0" w:rsidRPr="00FD63F0" w:rsidRDefault="00FD63F0" w:rsidP="00FD63F0">
      <w:pPr>
        <w:ind w:firstLine="709"/>
        <w:jc w:val="both"/>
      </w:pPr>
      <w:r w:rsidRPr="00FD63F0">
        <w:t>4.5. В случае отказа Заказчика от принятия поставленного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 приема-передачи товара в 2 (двух) экземплярах для принятия Заказчиком поставленного товара.</w:t>
      </w:r>
    </w:p>
    <w:p w:rsidR="00FD63F0" w:rsidRPr="00FD63F0" w:rsidRDefault="00FD63F0" w:rsidP="00FD63F0">
      <w:pPr>
        <w:ind w:firstLine="709"/>
        <w:jc w:val="both"/>
      </w:pPr>
      <w:r w:rsidRPr="00FD63F0">
        <w:t xml:space="preserve">4.6. В случае,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товара, один из которых направляет Поставщику в порядке, предусмотренном в п. 4.2 настоящего </w:t>
      </w:r>
      <w:r w:rsidRPr="00FD63F0">
        <w:rPr>
          <w:color w:val="000000"/>
        </w:rPr>
        <w:t>Контракт</w:t>
      </w:r>
      <w:r w:rsidRPr="00FD63F0">
        <w:t>а.</w:t>
      </w:r>
    </w:p>
    <w:p w:rsidR="00FD63F0" w:rsidRPr="00FD63F0" w:rsidRDefault="00FD63F0" w:rsidP="00363F51">
      <w:pPr>
        <w:ind w:firstLine="709"/>
        <w:jc w:val="both"/>
      </w:pPr>
      <w:r w:rsidRPr="00FD63F0">
        <w:t>4.7. Подписанный Заказчиком и Поставщиком Акт приема-передачи товара и предъявленный Поставщиком Заказчику счет на оплату являются основанием для оплаты поставленного товара.</w:t>
      </w:r>
    </w:p>
    <w:p w:rsidR="00FD63F0" w:rsidRPr="00FD63F0" w:rsidRDefault="00FD63F0" w:rsidP="00FD63F0">
      <w:pPr>
        <w:autoSpaceDE w:val="0"/>
        <w:autoSpaceDN w:val="0"/>
        <w:adjustRightInd w:val="0"/>
        <w:ind w:firstLine="709"/>
        <w:jc w:val="center"/>
        <w:rPr>
          <w:b/>
        </w:rPr>
      </w:pPr>
      <w:r w:rsidRPr="00FD63F0">
        <w:rPr>
          <w:b/>
          <w:bCs/>
          <w:color w:val="000000"/>
        </w:rPr>
        <w:t>5.</w:t>
      </w:r>
      <w:r w:rsidRPr="00FD63F0">
        <w:rPr>
          <w:b/>
          <w:bCs/>
        </w:rPr>
        <w:t>ОТВЕТСТВЕННОСТЬ</w:t>
      </w:r>
      <w:r w:rsidRPr="00FD63F0">
        <w:rPr>
          <w:vertAlign w:val="superscript"/>
          <w:lang w:val="en"/>
        </w:rPr>
        <w:footnoteReference w:id="3"/>
      </w:r>
    </w:p>
    <w:p w:rsidR="00FD63F0" w:rsidRPr="00FD63F0" w:rsidRDefault="00FD63F0" w:rsidP="00FD63F0">
      <w:pPr>
        <w:autoSpaceDE w:val="0"/>
        <w:autoSpaceDN w:val="0"/>
        <w:adjustRightInd w:val="0"/>
        <w:ind w:firstLine="709"/>
        <w:jc w:val="both"/>
      </w:pPr>
      <w:r w:rsidRPr="00FD63F0">
        <w:t xml:space="preserve">5.1.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FD63F0" w:rsidRPr="00FD63F0" w:rsidRDefault="00FD63F0" w:rsidP="00FD63F0">
      <w:pPr>
        <w:autoSpaceDE w:val="0"/>
        <w:autoSpaceDN w:val="0"/>
        <w:adjustRightInd w:val="0"/>
        <w:ind w:firstLine="709"/>
        <w:jc w:val="both"/>
      </w:pPr>
      <w:r w:rsidRPr="00FD63F0">
        <w:t xml:space="preserve">5.2. </w:t>
      </w:r>
      <w:r w:rsidRPr="00FD63F0">
        <w:rPr>
          <w:i/>
          <w:iCs/>
        </w:rPr>
        <w:t>Пеня</w:t>
      </w:r>
      <w:r w:rsidRPr="00FD63F0">
        <w:t xml:space="preserve"> начисляется за каждый день </w:t>
      </w:r>
      <w:r w:rsidRPr="00FD63F0">
        <w:rPr>
          <w:i/>
          <w:iCs/>
        </w:rPr>
        <w:t>просрочки исполнения обязательства</w:t>
      </w:r>
      <w:r w:rsidRPr="00FD63F0">
        <w:t xml:space="preserve">,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D63F0" w:rsidRPr="00FD63F0" w:rsidRDefault="00FD63F0" w:rsidP="00FD63F0">
      <w:pPr>
        <w:autoSpaceDE w:val="0"/>
        <w:autoSpaceDN w:val="0"/>
        <w:adjustRightInd w:val="0"/>
        <w:ind w:firstLine="709"/>
        <w:jc w:val="both"/>
      </w:pPr>
      <w:r w:rsidRPr="00FD63F0">
        <w:t xml:space="preserve">5.3. </w:t>
      </w:r>
      <w:r w:rsidRPr="00FD63F0">
        <w:rPr>
          <w:i/>
          <w:iCs/>
        </w:rPr>
        <w:t>Штрафы</w:t>
      </w:r>
      <w:r w:rsidRPr="00FD63F0">
        <w:t xml:space="preserve"> начисляются за </w:t>
      </w:r>
      <w:r w:rsidRPr="00FD63F0">
        <w:rPr>
          <w:i/>
          <w:iCs/>
        </w:rPr>
        <w:t>ненадлежащее исполнение</w:t>
      </w:r>
      <w:r w:rsidRPr="00FD63F0">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w:t>
      </w:r>
      <w:r w:rsidRPr="00FD63F0">
        <w:rPr>
          <w:vertAlign w:val="superscript"/>
          <w:lang w:val="en"/>
        </w:rPr>
        <w:footnoteReference w:id="4"/>
      </w:r>
      <w:r w:rsidRPr="00FD63F0">
        <w:t>, что составляет ___________.</w:t>
      </w:r>
    </w:p>
    <w:p w:rsidR="00FD63F0" w:rsidRPr="00FD63F0" w:rsidRDefault="00FD63F0" w:rsidP="00FD63F0">
      <w:pPr>
        <w:autoSpaceDE w:val="0"/>
        <w:autoSpaceDN w:val="0"/>
        <w:adjustRightInd w:val="0"/>
        <w:ind w:firstLine="709"/>
        <w:jc w:val="both"/>
      </w:pPr>
      <w:r w:rsidRPr="00FD63F0">
        <w:t>5.4.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FD63F0" w:rsidRPr="00FD63F0" w:rsidRDefault="00FD63F0" w:rsidP="00FD63F0">
      <w:pPr>
        <w:autoSpaceDE w:val="0"/>
        <w:autoSpaceDN w:val="0"/>
        <w:adjustRightInd w:val="0"/>
        <w:ind w:firstLine="709"/>
        <w:jc w:val="both"/>
      </w:pPr>
      <w:r w:rsidRPr="00FD63F0">
        <w:t xml:space="preserve">5.5. </w:t>
      </w:r>
      <w:r w:rsidRPr="00FD63F0">
        <w:rPr>
          <w:i/>
          <w:iCs/>
        </w:rPr>
        <w:t>Пеня</w:t>
      </w:r>
      <w:r w:rsidRPr="00FD63F0">
        <w:t xml:space="preserve"> начисляется за каждый день </w:t>
      </w:r>
      <w:r w:rsidRPr="00FD63F0">
        <w:rPr>
          <w:i/>
          <w:iCs/>
        </w:rPr>
        <w:t>просрочки исполнения</w:t>
      </w:r>
      <w:r w:rsidRPr="00FD63F0">
        <w:t xml:space="preserve"> Поставщиком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w:t>
      </w:r>
      <w:r w:rsidRPr="00FD63F0">
        <w:lastRenderedPageBreak/>
        <w:t>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FD63F0" w:rsidRPr="00FD63F0" w:rsidRDefault="00FD63F0" w:rsidP="00FD63F0">
      <w:pPr>
        <w:autoSpaceDE w:val="0"/>
        <w:autoSpaceDN w:val="0"/>
        <w:adjustRightInd w:val="0"/>
        <w:ind w:firstLine="709"/>
        <w:jc w:val="both"/>
        <w:rPr>
          <w:i/>
        </w:rPr>
      </w:pPr>
      <w:r w:rsidRPr="00FD63F0">
        <w:t xml:space="preserve">5.6. </w:t>
      </w:r>
      <w:r w:rsidRPr="00FD63F0">
        <w:rPr>
          <w:i/>
          <w:iCs/>
        </w:rPr>
        <w:t>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5"/>
      </w:r>
      <w:r w:rsidRPr="00FD63F0">
        <w:t>, что составляет _________.</w:t>
      </w:r>
    </w:p>
    <w:p w:rsidR="00FD63F0" w:rsidRPr="00FD63F0" w:rsidRDefault="00FD63F0" w:rsidP="00FD63F0">
      <w:pPr>
        <w:autoSpaceDE w:val="0"/>
        <w:autoSpaceDN w:val="0"/>
        <w:adjustRightInd w:val="0"/>
        <w:ind w:firstLine="709"/>
        <w:jc w:val="both"/>
      </w:pPr>
      <w:r w:rsidRPr="00FD63F0">
        <w:t xml:space="preserve">В случае если настоящий Контракт заключен по результатам определения Поставщика в соответствии с </w:t>
      </w:r>
      <w:r w:rsidRPr="00FD63F0">
        <w:rPr>
          <w:i/>
          <w:iCs/>
          <w:u w:val="single"/>
        </w:rPr>
        <w:t>пунктом 1 части 1 статьи 30 Федерального закона №44-ФЗ,</w:t>
      </w:r>
      <w:r w:rsidRPr="00FD63F0">
        <w:rPr>
          <w:i/>
          <w:iCs/>
        </w:rPr>
        <w:t xml:space="preserve"> 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6"/>
      </w:r>
      <w:r w:rsidRPr="00FD63F0">
        <w:t>, что составляет ________.</w:t>
      </w:r>
    </w:p>
    <w:p w:rsidR="00FD63F0" w:rsidRPr="00FD63F0" w:rsidRDefault="00FD63F0" w:rsidP="00FD63F0">
      <w:pPr>
        <w:autoSpaceDE w:val="0"/>
        <w:autoSpaceDN w:val="0"/>
        <w:adjustRightInd w:val="0"/>
        <w:ind w:firstLine="709"/>
        <w:jc w:val="both"/>
      </w:pPr>
      <w:r w:rsidRPr="00FD63F0">
        <w:t>5.7.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D63F0">
        <w:rPr>
          <w:vertAlign w:val="superscript"/>
          <w:lang w:val="en"/>
        </w:rPr>
        <w:footnoteReference w:id="7"/>
      </w:r>
      <w:r w:rsidRPr="00FD63F0">
        <w:t>, что составляет _________.</w:t>
      </w:r>
    </w:p>
    <w:p w:rsidR="00FD63F0" w:rsidRPr="00FD63F0" w:rsidRDefault="00FD63F0" w:rsidP="00FD63F0">
      <w:pPr>
        <w:autoSpaceDE w:val="0"/>
        <w:autoSpaceDN w:val="0"/>
        <w:adjustRightInd w:val="0"/>
        <w:ind w:firstLine="709"/>
        <w:jc w:val="both"/>
      </w:pPr>
      <w:r w:rsidRPr="00FD63F0">
        <w:t>5.8.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D63F0">
        <w:rPr>
          <w:vertAlign w:val="superscript"/>
          <w:lang w:val="en"/>
        </w:rPr>
        <w:footnoteReference w:id="8"/>
      </w:r>
      <w:r w:rsidRPr="00FD63F0">
        <w:t>, что составляет _________.</w:t>
      </w:r>
    </w:p>
    <w:p w:rsidR="00FD63F0" w:rsidRPr="00FD63F0" w:rsidRDefault="00FD63F0" w:rsidP="00FD63F0">
      <w:pPr>
        <w:autoSpaceDE w:val="0"/>
        <w:autoSpaceDN w:val="0"/>
        <w:adjustRightInd w:val="0"/>
        <w:ind w:firstLine="709"/>
        <w:jc w:val="both"/>
      </w:pPr>
      <w:r w:rsidRPr="00FD63F0">
        <w:lastRenderedPageBreak/>
        <w:t>5.9.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настоящему Контракту, размер штрафа устанавливается в размере 5 процентов стоимости указанных работ, что составляет ________.</w:t>
      </w:r>
    </w:p>
    <w:p w:rsidR="00FD63F0" w:rsidRPr="00FD63F0" w:rsidRDefault="00FD63F0" w:rsidP="00FD63F0">
      <w:pPr>
        <w:autoSpaceDE w:val="0"/>
        <w:autoSpaceDN w:val="0"/>
        <w:adjustRightInd w:val="0"/>
        <w:ind w:firstLine="709"/>
        <w:jc w:val="both"/>
      </w:pPr>
      <w:r w:rsidRPr="00FD63F0">
        <w:t xml:space="preserve">5.10. В случае если настоящим Контрактом предусмотрено условие о гражданско-правовой ответственности Поставщиков за </w:t>
      </w:r>
      <w:r w:rsidRPr="00FD63F0">
        <w:rPr>
          <w:i/>
          <w:iCs/>
        </w:rPr>
        <w:t>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FD63F0">
        <w:t xml:space="preserve"> в виде штрафа, штраф устанавливается в размере 5 процентов объема такого привлечения, установленного настоящим Контрактом, что составляет ________.</w:t>
      </w:r>
    </w:p>
    <w:p w:rsidR="00FD63F0" w:rsidRPr="00FD63F0" w:rsidRDefault="00FD63F0" w:rsidP="00FD63F0">
      <w:pPr>
        <w:autoSpaceDE w:val="0"/>
        <w:autoSpaceDN w:val="0"/>
        <w:adjustRightInd w:val="0"/>
        <w:ind w:firstLine="709"/>
        <w:jc w:val="both"/>
      </w:pPr>
      <w:r w:rsidRPr="00FD63F0">
        <w:t>5.11.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jc w:val="both"/>
      </w:pPr>
      <w:r w:rsidRPr="00FD63F0">
        <w:t>5.12.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contextualSpacing/>
        <w:jc w:val="both"/>
        <w:rPr>
          <w:rFonts w:eastAsia="Calibri"/>
          <w:lang w:eastAsia="en-US"/>
        </w:rPr>
      </w:pPr>
      <w:r w:rsidRPr="00FD63F0">
        <w:rPr>
          <w:rFonts w:eastAsia="Calibri"/>
          <w:lang w:eastAsia="en-US"/>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FD63F0" w:rsidRPr="00FD63F0" w:rsidRDefault="00FD63F0" w:rsidP="00FD63F0">
      <w:pPr>
        <w:tabs>
          <w:tab w:val="left" w:pos="930"/>
        </w:tabs>
        <w:autoSpaceDE w:val="0"/>
        <w:autoSpaceDN w:val="0"/>
        <w:adjustRightInd w:val="0"/>
        <w:ind w:firstLine="709"/>
        <w:jc w:val="both"/>
      </w:pPr>
    </w:p>
    <w:p w:rsidR="00FD63F0" w:rsidRPr="00FD63F0" w:rsidRDefault="00FD63F0" w:rsidP="00FD63F0">
      <w:pPr>
        <w:shd w:val="clear" w:color="auto" w:fill="FFFFFF"/>
        <w:tabs>
          <w:tab w:val="left" w:pos="709"/>
        </w:tabs>
        <w:spacing w:line="240" w:lineRule="atLeast"/>
        <w:ind w:firstLine="709"/>
        <w:jc w:val="center"/>
        <w:rPr>
          <w:b/>
          <w:bCs/>
        </w:rPr>
      </w:pPr>
      <w:r w:rsidRPr="00FD63F0">
        <w:rPr>
          <w:b/>
          <w:bCs/>
          <w:color w:val="000000"/>
        </w:rPr>
        <w:t>6. ПОРЯДОК РАСТОРЖЕНИЯ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6.1. </w:t>
      </w:r>
      <w:r w:rsidRPr="00FD63F0">
        <w:t xml:space="preserve">Настоящий </w:t>
      </w:r>
      <w:r w:rsidRPr="00FD63F0">
        <w:rPr>
          <w:color w:val="000000"/>
        </w:rPr>
        <w:t>Контракт</w:t>
      </w:r>
      <w:r w:rsidRPr="00FD63F0">
        <w:t xml:space="preserve"> может быть расторгнут по соглашению Сторон, по решению суда либо в случае одностороннего отказа Стороны настоящего </w:t>
      </w:r>
      <w:r w:rsidRPr="00FD63F0">
        <w:rPr>
          <w:color w:val="000000"/>
        </w:rPr>
        <w:t>Контракт</w:t>
      </w:r>
      <w:r w:rsidRPr="00FD63F0">
        <w:t xml:space="preserve">а от исполнения настоящего </w:t>
      </w:r>
      <w:r w:rsidRPr="00FD63F0">
        <w:rPr>
          <w:color w:val="000000"/>
        </w:rPr>
        <w:t>Контракт</w:t>
      </w:r>
      <w:r w:rsidRPr="00FD63F0">
        <w:t>а в соответствии с гражданским законодательством.</w:t>
      </w:r>
    </w:p>
    <w:p w:rsidR="00FD63F0" w:rsidRPr="00FD63F0" w:rsidRDefault="00FD63F0" w:rsidP="00FD63F0">
      <w:pPr>
        <w:ind w:firstLine="709"/>
        <w:jc w:val="both"/>
      </w:pPr>
      <w:r w:rsidRPr="00FD63F0">
        <w:t xml:space="preserve">6.2. Заказчик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6.2.1. Поставщик поставляет товар ненадлежащего качества с недостатками, которые не могут быть устранены в приемлемый для Заказчика срок;</w:t>
      </w:r>
    </w:p>
    <w:p w:rsidR="00FD63F0" w:rsidRPr="00FD63F0" w:rsidRDefault="00FD63F0" w:rsidP="00FD63F0">
      <w:pPr>
        <w:ind w:firstLine="709"/>
        <w:jc w:val="both"/>
        <w:rPr>
          <w:rFonts w:eastAsia="Calibri"/>
        </w:rPr>
      </w:pPr>
      <w:r w:rsidRPr="00FD63F0">
        <w:rPr>
          <w:rFonts w:eastAsia="Calibri"/>
        </w:rPr>
        <w:t>6.2.2. Поставщик нарушил сроки поставки товара.</w:t>
      </w:r>
    </w:p>
    <w:p w:rsidR="00FD63F0" w:rsidRPr="00FD63F0" w:rsidRDefault="00FD63F0" w:rsidP="00FD63F0">
      <w:pPr>
        <w:ind w:firstLine="709"/>
        <w:jc w:val="both"/>
      </w:pPr>
      <w:r w:rsidRPr="00FD63F0">
        <w:t xml:space="preserve">6.3. Заказчик также вправе в одностороннем порядке отказаться от исполнения настоящего </w:t>
      </w:r>
      <w:r w:rsidRPr="00FD63F0">
        <w:rPr>
          <w:color w:val="000000"/>
        </w:rPr>
        <w:t>Контракт</w:t>
      </w:r>
      <w:r w:rsidRPr="00FD63F0">
        <w:t>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63F0" w:rsidRPr="00FD63F0" w:rsidRDefault="00FD63F0" w:rsidP="00FD63F0">
      <w:pPr>
        <w:ind w:firstLine="709"/>
        <w:jc w:val="both"/>
      </w:pPr>
      <w:r w:rsidRPr="00FD63F0">
        <w:t xml:space="preserve">6.4. Заказчик обязан принять решение об одностороннем отказе от исполнения </w:t>
      </w:r>
      <w:r w:rsidRPr="00FD63F0">
        <w:rPr>
          <w:color w:val="000000"/>
        </w:rPr>
        <w:t>Контракт</w:t>
      </w:r>
      <w:r w:rsidRPr="00FD63F0">
        <w:t xml:space="preserve">а, если в ходе исполнения </w:t>
      </w:r>
      <w:r w:rsidRPr="00FD63F0">
        <w:rPr>
          <w:color w:val="000000"/>
        </w:rPr>
        <w:t>Контракт</w:t>
      </w:r>
      <w:r w:rsidRPr="00FD63F0">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D63F0" w:rsidRPr="00FD63F0" w:rsidRDefault="00FD63F0" w:rsidP="00FD63F0">
      <w:pPr>
        <w:ind w:firstLine="709"/>
        <w:jc w:val="both"/>
      </w:pPr>
      <w:r w:rsidRPr="00FD63F0">
        <w:t xml:space="preserve">6.5. Поставщик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6.5.1. Заказчик нарушает сроки оплаты товара;</w:t>
      </w:r>
    </w:p>
    <w:p w:rsidR="00FD63F0" w:rsidRPr="00FD63F0" w:rsidRDefault="00FD63F0" w:rsidP="00FD63F0">
      <w:pPr>
        <w:ind w:firstLine="709"/>
        <w:jc w:val="both"/>
        <w:rPr>
          <w:rFonts w:eastAsia="Calibri"/>
        </w:rPr>
      </w:pPr>
      <w:r w:rsidRPr="00FD63F0">
        <w:t>6.5.2. Заказчиком незаконно отказано в приемке товара.</w:t>
      </w:r>
    </w:p>
    <w:p w:rsidR="00FD63F0" w:rsidRPr="00FD63F0" w:rsidRDefault="00FD63F0" w:rsidP="00FD63F0">
      <w:pPr>
        <w:autoSpaceDE w:val="0"/>
        <w:autoSpaceDN w:val="0"/>
        <w:adjustRightInd w:val="0"/>
        <w:ind w:firstLine="709"/>
        <w:jc w:val="both"/>
      </w:pPr>
      <w:r w:rsidRPr="00FD63F0">
        <w:t xml:space="preserve">6.6. Сторона, которой направлено предложение о расторжении настоящего </w:t>
      </w:r>
      <w:r w:rsidRPr="00FD63F0">
        <w:rPr>
          <w:color w:val="000000"/>
        </w:rPr>
        <w:t>Контракт</w:t>
      </w:r>
      <w:r w:rsidRPr="00FD63F0">
        <w:t>а по соглашению сторон, должна дать письменный ответ по существу в срок, не превышающий 5 (пять) дней с даты его получения.</w:t>
      </w:r>
    </w:p>
    <w:p w:rsidR="00FD63F0" w:rsidRPr="00FD63F0" w:rsidRDefault="00FD63F0" w:rsidP="00FD63F0">
      <w:pPr>
        <w:ind w:firstLine="709"/>
        <w:jc w:val="both"/>
      </w:pPr>
      <w:r w:rsidRPr="00FD63F0">
        <w:t xml:space="preserve">6.7. Расторжение настоящего </w:t>
      </w:r>
      <w:r w:rsidRPr="00FD63F0">
        <w:rPr>
          <w:color w:val="000000"/>
        </w:rPr>
        <w:t>Контракт</w:t>
      </w:r>
      <w:r w:rsidRPr="00FD63F0">
        <w:t>а по соглашению сторон производится путем подписания Сторонами соответствующего соглашения о расторжении.</w:t>
      </w:r>
    </w:p>
    <w:p w:rsidR="00FD63F0" w:rsidRPr="00FD63F0" w:rsidRDefault="00FD63F0" w:rsidP="00FD63F0">
      <w:pPr>
        <w:ind w:firstLine="709"/>
        <w:jc w:val="both"/>
      </w:pPr>
      <w:r w:rsidRPr="00FD63F0">
        <w:t xml:space="preserve">6.8. В случае расторжения настоящего </w:t>
      </w:r>
      <w:r w:rsidRPr="00FD63F0">
        <w:rPr>
          <w:color w:val="000000"/>
        </w:rPr>
        <w:t>Контракт</w:t>
      </w:r>
      <w:r w:rsidRPr="00FD63F0">
        <w:t>а Стороны производят сверку расчетов, которой подтверждается объем Товара, поставленного Поставщиком.</w:t>
      </w:r>
    </w:p>
    <w:p w:rsidR="00FD63F0" w:rsidRPr="00FD63F0" w:rsidRDefault="00FD63F0" w:rsidP="00FD63F0">
      <w:pPr>
        <w:ind w:firstLine="709"/>
        <w:jc w:val="both"/>
      </w:pPr>
      <w:r w:rsidRPr="00FD63F0">
        <w:t xml:space="preserve">6.9. Расторжение настоящего </w:t>
      </w:r>
      <w:r w:rsidRPr="00FD63F0">
        <w:rPr>
          <w:color w:val="000000"/>
        </w:rPr>
        <w:t>Контракт</w:t>
      </w:r>
      <w:r w:rsidRPr="00FD63F0">
        <w:t xml:space="preserve">а в одностороннем порядке осуществляется с соблюдением требований частей 8 - 25 статьи 95 Федерального закона от 05.04.2013 № 44-ФЗ «О </w:t>
      </w:r>
      <w:r w:rsidRPr="00FD63F0">
        <w:lastRenderedPageBreak/>
        <w:t>контрактной системе в сфере закупок товаров, работ, услуг для обеспечения государственных и муниципальных нужд».</w:t>
      </w:r>
    </w:p>
    <w:p w:rsidR="00FD63F0" w:rsidRPr="00FD63F0" w:rsidRDefault="00FD63F0" w:rsidP="00FD63F0">
      <w:pPr>
        <w:ind w:firstLine="709"/>
        <w:jc w:val="both"/>
      </w:pPr>
    </w:p>
    <w:p w:rsidR="00FD63F0" w:rsidRPr="00FD63F0" w:rsidRDefault="00FD63F0" w:rsidP="00FD63F0">
      <w:pPr>
        <w:shd w:val="clear" w:color="auto" w:fill="FFFFFF"/>
        <w:tabs>
          <w:tab w:val="left" w:pos="709"/>
          <w:tab w:val="left" w:pos="821"/>
        </w:tabs>
        <w:spacing w:line="240" w:lineRule="atLeast"/>
        <w:ind w:firstLine="709"/>
        <w:jc w:val="center"/>
        <w:rPr>
          <w:b/>
          <w:bCs/>
        </w:rPr>
      </w:pPr>
      <w:r w:rsidRPr="00FD63F0">
        <w:rPr>
          <w:b/>
          <w:bCs/>
          <w:color w:val="000000"/>
        </w:rPr>
        <w:t>7. ОБЕСПЕЧЕНИЕ ИСПОЛНЕНИЯ КОНТРАКТА</w:t>
      </w:r>
    </w:p>
    <w:p w:rsidR="00FD63F0" w:rsidRPr="00FD63F0" w:rsidRDefault="00FD63F0" w:rsidP="00FD63F0">
      <w:pPr>
        <w:tabs>
          <w:tab w:val="left" w:pos="720"/>
        </w:tabs>
        <w:ind w:firstLine="709"/>
        <w:jc w:val="center"/>
        <w:rPr>
          <w:rFonts w:eastAsia="Calibri"/>
          <w:i/>
        </w:rPr>
      </w:pPr>
      <w:r w:rsidRPr="00FD63F0">
        <w:rPr>
          <w:rFonts w:eastAsia="Calibri"/>
          <w:i/>
          <w:iCs/>
        </w:rPr>
        <w:t>(Данный раздел Контракта не применяется, в случае если участником закупки, с которым заключается Контракт, является государственное или муниципальное казенное учреждение)</w:t>
      </w:r>
    </w:p>
    <w:p w:rsidR="00927391" w:rsidRPr="00927391" w:rsidRDefault="00FD63F0" w:rsidP="00927391">
      <w:pPr>
        <w:widowControl w:val="0"/>
        <w:tabs>
          <w:tab w:val="num" w:pos="0"/>
        </w:tabs>
        <w:ind w:firstLine="709"/>
        <w:jc w:val="both"/>
      </w:pPr>
      <w:r w:rsidRPr="00FD63F0">
        <w:rPr>
          <w:rFonts w:eastAsia="Calibri"/>
        </w:rPr>
        <w:t xml:space="preserve">7.1. Поставщик </w:t>
      </w:r>
      <w:r w:rsidR="00927391" w:rsidRPr="00927391">
        <w:t xml:space="preserve">предоставляет обеспечение исполнения контракта в размере 5% от начальной (максимальной) цены контракта, что составляет </w:t>
      </w:r>
      <w:r w:rsidR="00927391">
        <w:t>______</w:t>
      </w:r>
      <w:r w:rsidR="00927391" w:rsidRPr="00927391">
        <w:t xml:space="preserve">рублей </w:t>
      </w:r>
      <w:r w:rsidR="00927391">
        <w:t>__</w:t>
      </w:r>
      <w:r w:rsidR="00927391" w:rsidRPr="00927391">
        <w:t xml:space="preserve"> копеек. </w:t>
      </w:r>
    </w:p>
    <w:p w:rsidR="00FD63F0" w:rsidRPr="00FD63F0" w:rsidRDefault="00FD63F0" w:rsidP="00927391">
      <w:pPr>
        <w:tabs>
          <w:tab w:val="left" w:pos="720"/>
        </w:tabs>
        <w:ind w:right="142" w:firstLine="709"/>
        <w:rPr>
          <w:rFonts w:eastAsia="Calibri"/>
        </w:rPr>
      </w:pPr>
      <w:r w:rsidRPr="00FD63F0">
        <w:rPr>
          <w:rFonts w:eastAsia="Calibri"/>
        </w:rPr>
        <w:t>____________________________________________________________________________</w:t>
      </w:r>
    </w:p>
    <w:p w:rsidR="00FD63F0" w:rsidRPr="00FD63F0" w:rsidRDefault="00FD63F0" w:rsidP="00FD63F0">
      <w:pPr>
        <w:tabs>
          <w:tab w:val="left" w:pos="720"/>
        </w:tabs>
        <w:ind w:right="142" w:firstLine="709"/>
        <w:jc w:val="both"/>
        <w:rPr>
          <w:rFonts w:eastAsia="Calibri"/>
          <w:i/>
          <w:sz w:val="22"/>
        </w:rPr>
      </w:pPr>
      <w:r w:rsidRPr="00FD63F0">
        <w:rPr>
          <w:rFonts w:eastAsia="Calibri"/>
          <w:i/>
          <w:iCs/>
          <w:sz w:val="22"/>
        </w:rPr>
        <w:t>(указывается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7.2. Срок действия данного обеспечения распространяется на весь период срока действия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7.3. Денежные средства, внесенные в качестве обеспечения исполнения настоящего Контракта, возвращаются в полном объеме Заказчиком Поставщику, при условии надлежащего исполнения Поставщиком всех своих обязательств по настоящему Контракту, в течение 30 (тридцати) дней со дня подписания Сторонами акта сдачи-приемки товара.</w:t>
      </w:r>
    </w:p>
    <w:p w:rsidR="00FD63F0" w:rsidRPr="00FD63F0" w:rsidRDefault="00FD63F0" w:rsidP="00FD63F0">
      <w:pPr>
        <w:tabs>
          <w:tab w:val="left" w:pos="720"/>
        </w:tabs>
        <w:ind w:right="142" w:firstLine="709"/>
        <w:jc w:val="both"/>
        <w:rPr>
          <w:rFonts w:eastAsia="Calibri"/>
        </w:rPr>
      </w:pPr>
      <w:r w:rsidRPr="00FD63F0">
        <w:rPr>
          <w:rFonts w:eastAsia="Calibri"/>
        </w:rPr>
        <w:t xml:space="preserve">7.3.1. </w:t>
      </w:r>
      <w:r w:rsidR="00BC1CEE" w:rsidRPr="00BC1CEE">
        <w:rPr>
          <w:color w:val="000000"/>
        </w:rPr>
        <w:t xml:space="preserve">Обеспечение исполнения настоящего Контракта в форме денежных средств будет возвращено </w:t>
      </w:r>
      <w:r w:rsidR="00BC1CEE">
        <w:rPr>
          <w:color w:val="000000"/>
        </w:rPr>
        <w:t>Поставщику</w:t>
      </w:r>
      <w:r w:rsidR="00BC1CEE" w:rsidRPr="00BC1CEE">
        <w:rPr>
          <w:color w:val="000000"/>
        </w:rPr>
        <w:t xml:space="preserve"> при условии надлежащего исполнения им всех своих обязательств по настоящему Контракту в течение 5-ти банковских дней со дня получения Заказчиком соответствующего письменного требования </w:t>
      </w:r>
      <w:r w:rsidR="00BC1CEE">
        <w:rPr>
          <w:color w:val="000000"/>
        </w:rPr>
        <w:t>Поставщика</w:t>
      </w:r>
      <w:r w:rsidR="00BC1CEE" w:rsidRPr="00BC1CEE">
        <w:rPr>
          <w:color w:val="000000"/>
        </w:rPr>
        <w:t xml:space="preserve">. </w:t>
      </w:r>
    </w:p>
    <w:p w:rsidR="00FD63F0" w:rsidRPr="00FD63F0" w:rsidRDefault="00FD63F0" w:rsidP="00FD63F0">
      <w:pPr>
        <w:tabs>
          <w:tab w:val="left" w:pos="720"/>
        </w:tabs>
        <w:ind w:right="142" w:firstLine="709"/>
        <w:jc w:val="both"/>
        <w:rPr>
          <w:rFonts w:eastAsia="Calibri"/>
        </w:rPr>
      </w:pPr>
      <w:r w:rsidRPr="00FD63F0">
        <w:rPr>
          <w:rFonts w:eastAsia="Calibri"/>
        </w:rPr>
        <w:t>7.3.2.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средств с лицевого счета Заказчика, указанного в Разделе 11 настоящего Контракта, в пользу Поставщика.</w:t>
      </w:r>
    </w:p>
    <w:p w:rsidR="00FD63F0" w:rsidRPr="00FD63F0" w:rsidRDefault="00FD63F0" w:rsidP="00FD63F0">
      <w:pPr>
        <w:tabs>
          <w:tab w:val="left" w:pos="720"/>
        </w:tabs>
        <w:ind w:right="142" w:firstLine="709"/>
        <w:jc w:val="both"/>
        <w:rPr>
          <w:rFonts w:eastAsia="Calibri"/>
        </w:rPr>
      </w:pPr>
      <w:r w:rsidRPr="00FD63F0">
        <w:rPr>
          <w:rFonts w:eastAsia="Calibri"/>
        </w:rPr>
        <w:t>7.4.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Контракту, Поставщик 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что указаны в Разделе 7 настоящего Контракта.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7.5. Обеспечение исполнения настоящего Контракта распространяется, в том числе, на случаи неисполнения обязательств по настоящему Контракту, уплату неустоек в виде штрафа, пени, предусмотренных настоящим Контрактом.</w:t>
      </w:r>
    </w:p>
    <w:p w:rsidR="00FD63F0" w:rsidRPr="00FD63F0" w:rsidRDefault="00FD63F0" w:rsidP="00FD63F0">
      <w:pPr>
        <w:tabs>
          <w:tab w:val="left" w:pos="720"/>
        </w:tabs>
        <w:ind w:right="142" w:firstLine="709"/>
        <w:jc w:val="both"/>
        <w:rPr>
          <w:rFonts w:eastAsia="Calibri"/>
        </w:rPr>
      </w:pPr>
    </w:p>
    <w:p w:rsidR="00FD63F0" w:rsidRPr="00FD63F0" w:rsidRDefault="00FD63F0" w:rsidP="00FD63F0">
      <w:pPr>
        <w:shd w:val="clear" w:color="auto" w:fill="FFFFFF"/>
        <w:tabs>
          <w:tab w:val="left" w:pos="709"/>
        </w:tabs>
        <w:spacing w:line="240" w:lineRule="atLeast"/>
        <w:ind w:right="38" w:firstLine="709"/>
        <w:jc w:val="center"/>
        <w:rPr>
          <w:b/>
          <w:bCs/>
          <w:color w:val="000000"/>
          <w:spacing w:val="1"/>
        </w:rPr>
      </w:pPr>
      <w:r w:rsidRPr="00FD63F0">
        <w:rPr>
          <w:b/>
          <w:bCs/>
          <w:color w:val="000000"/>
        </w:rPr>
        <w:t>8. ПОРЯДОК УРЕГУЛИРОВАНИЯ СПОРОВ</w:t>
      </w:r>
    </w:p>
    <w:p w:rsidR="00FD63F0" w:rsidRPr="00FD63F0" w:rsidRDefault="00FD63F0" w:rsidP="00FD63F0">
      <w:pPr>
        <w:shd w:val="clear" w:color="auto" w:fill="FFFFFF"/>
        <w:ind w:firstLine="709"/>
        <w:jc w:val="both"/>
        <w:rPr>
          <w:bCs/>
          <w:color w:val="000000"/>
        </w:rPr>
      </w:pPr>
      <w:r w:rsidRPr="00FD63F0">
        <w:rPr>
          <w:color w:val="000000"/>
        </w:rPr>
        <w:t>8.1.  Все споры или разногласия, возникающие между Сторонами по настоящему Контракту или в связи с его исполнением, разрешаются путем переговоров между ними.</w:t>
      </w:r>
    </w:p>
    <w:p w:rsidR="00FD63F0" w:rsidRPr="00FD63F0" w:rsidRDefault="00FD63F0" w:rsidP="00FD63F0">
      <w:pPr>
        <w:ind w:firstLine="709"/>
        <w:jc w:val="both"/>
        <w:rPr>
          <w:bCs/>
          <w:color w:val="000000"/>
        </w:rPr>
      </w:pPr>
      <w:r w:rsidRPr="00FD63F0">
        <w:rPr>
          <w:color w:val="000000"/>
        </w:rPr>
        <w:t>8.2. В случае невозможности разрешения споров или разногласий путем переговоров они подлежат разрешению Арбитражным судом по месту нахождения Заказчика в порядке, установленном законодательством Российской Федерации</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9. ИЗМЕНЕНИЯ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 </w:t>
      </w:r>
      <w:r w:rsidRPr="00FD63F0">
        <w:t xml:space="preserve">Изменение условий настоящего </w:t>
      </w:r>
      <w:r w:rsidRPr="00FD63F0">
        <w:rPr>
          <w:color w:val="000000"/>
        </w:rPr>
        <w:t>Контракт</w:t>
      </w:r>
      <w:r w:rsidRPr="00FD63F0">
        <w:t>а при его исполнении допускается по соглашению Сторон в следующих случаях:</w:t>
      </w:r>
    </w:p>
    <w:p w:rsidR="00FD63F0" w:rsidRPr="00FD63F0" w:rsidRDefault="00FD63F0" w:rsidP="00FD63F0">
      <w:pPr>
        <w:shd w:val="clear" w:color="auto" w:fill="FFFFFF"/>
        <w:tabs>
          <w:tab w:val="left" w:pos="709"/>
        </w:tabs>
        <w:spacing w:line="240" w:lineRule="atLeast"/>
        <w:ind w:firstLine="709"/>
        <w:jc w:val="both"/>
      </w:pPr>
      <w:r w:rsidRPr="00FD63F0">
        <w:t xml:space="preserve">9.1.1.При снижении цены настоящего </w:t>
      </w:r>
      <w:r w:rsidRPr="00FD63F0">
        <w:rPr>
          <w:color w:val="000000"/>
        </w:rPr>
        <w:t>Контракт</w:t>
      </w:r>
      <w:r w:rsidRPr="00FD63F0">
        <w:t xml:space="preserve">а без изменения предусмотренных настоящим </w:t>
      </w:r>
      <w:r w:rsidRPr="00FD63F0">
        <w:rPr>
          <w:color w:val="000000"/>
        </w:rPr>
        <w:t>Контракт</w:t>
      </w:r>
      <w:r w:rsidRPr="00FD63F0">
        <w:t>ом количества товара, объема работы или услуги, качества поставляемого товара, выполняемой работы, оказываемой услуги;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lastRenderedPageBreak/>
        <w:t>9.1.2.</w:t>
      </w:r>
      <w:r w:rsidRPr="00FD63F0">
        <w:rPr>
          <w:color w:val="000000"/>
        </w:rPr>
        <w:t xml:space="preserve"> При увеличении или уменьшении по предложению Заказчика </w:t>
      </w:r>
      <w:r w:rsidRPr="00FD63F0">
        <w:t xml:space="preserve">предусмотренных настоящим </w:t>
      </w:r>
      <w:r w:rsidRPr="00FD63F0">
        <w:rPr>
          <w:color w:val="000000"/>
        </w:rPr>
        <w:t>Контракто</w:t>
      </w:r>
      <w:r w:rsidRPr="00FD63F0">
        <w:t>м количества товара, объема работы или услуги не более чем на 10 (десять) процентов.</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9.1.2.1. </w:t>
      </w:r>
      <w:r w:rsidRPr="00FD63F0">
        <w:t xml:space="preserve">Если по предложению Заказчика увеличиваются предусмотренные настоящим </w:t>
      </w:r>
      <w:r w:rsidRPr="00FD63F0">
        <w:rPr>
          <w:color w:val="000000"/>
        </w:rPr>
        <w:t>Контракт</w:t>
      </w:r>
      <w:r w:rsidRPr="00FD63F0">
        <w:t xml:space="preserve">ом количество товара, объем работы или услуги не более чем на 10 (десять) процентов, Стороны настоящего </w:t>
      </w:r>
      <w:r w:rsidRPr="00FD63F0">
        <w:rPr>
          <w:color w:val="000000"/>
        </w:rPr>
        <w:t>Контракт</w:t>
      </w:r>
      <w:r w:rsidRPr="00FD63F0">
        <w:t xml:space="preserve">а обязаны увеличить цену настоящего </w:t>
      </w:r>
      <w:r w:rsidRPr="00FD63F0">
        <w:rPr>
          <w:color w:val="000000"/>
        </w:rPr>
        <w:t>Контракт</w:t>
      </w:r>
      <w:r w:rsidRPr="00FD63F0">
        <w:t xml:space="preserve">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
    <w:p w:rsidR="00FD63F0" w:rsidRPr="00FD63F0" w:rsidRDefault="00FD63F0" w:rsidP="00FD63F0">
      <w:pPr>
        <w:shd w:val="clear" w:color="auto" w:fill="FFFFFF"/>
        <w:tabs>
          <w:tab w:val="left" w:pos="709"/>
        </w:tabs>
        <w:spacing w:line="240" w:lineRule="atLeast"/>
        <w:ind w:firstLine="709"/>
        <w:jc w:val="both"/>
      </w:pPr>
      <w:r w:rsidRPr="00FD63F0">
        <w:t xml:space="preserve">9.1.2.2. Если по предложению Заказчика уменьшаются предусмотренные настоящим </w:t>
      </w:r>
      <w:r w:rsidRPr="00FD63F0">
        <w:rPr>
          <w:color w:val="000000"/>
        </w:rPr>
        <w:t>Контракт</w:t>
      </w:r>
      <w:r w:rsidRPr="00FD63F0">
        <w:t xml:space="preserve">ом количество поставляемого товара, объем выполняемой работы или оказываемой услуги не более чем на 10 (десять) процентов, Стороны настоящего </w:t>
      </w:r>
      <w:r w:rsidRPr="00FD63F0">
        <w:rPr>
          <w:color w:val="000000"/>
        </w:rPr>
        <w:t>Контракт</w:t>
      </w:r>
      <w:r w:rsidRPr="00FD63F0">
        <w:t xml:space="preserve">а обязаны уменьшить цену настоящего </w:t>
      </w:r>
      <w:r w:rsidRPr="00FD63F0">
        <w:rPr>
          <w:color w:val="000000"/>
        </w:rPr>
        <w:t>Контракт</w:t>
      </w:r>
      <w:r w:rsidRPr="00FD63F0">
        <w:t xml:space="preserve">а исходя из цены единицы товара, работы или услуги. Цена единицы товара, выполняемой работы, оказываемой услуги при уменьшении предусмотренного настоящим </w:t>
      </w:r>
      <w:r w:rsidRPr="00FD63F0">
        <w:rPr>
          <w:color w:val="000000"/>
        </w:rPr>
        <w:t>Контракт</w:t>
      </w:r>
      <w:r w:rsidRPr="00FD63F0">
        <w:t xml:space="preserve">ом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
    <w:p w:rsidR="00FD63F0" w:rsidRPr="00FD63F0" w:rsidRDefault="00FD63F0" w:rsidP="00FD63F0">
      <w:pPr>
        <w:autoSpaceDE w:val="0"/>
        <w:autoSpaceDN w:val="0"/>
        <w:adjustRightInd w:val="0"/>
        <w:ind w:firstLine="709"/>
        <w:jc w:val="both"/>
      </w:pPr>
      <w:r w:rsidRPr="00FD63F0">
        <w:t>9.2.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объема работы или услуги, предусмотренных настоящим Контрактом.</w:t>
      </w:r>
    </w:p>
    <w:p w:rsidR="00FD63F0" w:rsidRPr="00FD63F0" w:rsidRDefault="00FD63F0" w:rsidP="00FD63F0">
      <w:pPr>
        <w:autoSpaceDE w:val="0"/>
        <w:autoSpaceDN w:val="0"/>
        <w:adjustRightInd w:val="0"/>
        <w:ind w:firstLine="709"/>
        <w:jc w:val="both"/>
      </w:pPr>
      <w:r w:rsidRPr="00FD63F0">
        <w:t xml:space="preserve">9.3. При исполнении настоящего </w:t>
      </w:r>
      <w:r w:rsidRPr="00FD63F0">
        <w:rPr>
          <w:color w:val="000000"/>
        </w:rPr>
        <w:t>Контракт</w:t>
      </w:r>
      <w:r w:rsidRPr="00FD63F0">
        <w:t xml:space="preserve">а не допускается перемена поставщика, за исключением случая, если новый поставщик является правопреемником поставщика по настоящему </w:t>
      </w:r>
      <w:r w:rsidRPr="00FD63F0">
        <w:rPr>
          <w:color w:val="000000"/>
        </w:rPr>
        <w:t>Контракт</w:t>
      </w:r>
      <w:r w:rsidRPr="00FD63F0">
        <w:t>у вследствие реорганизации юридического лица в форме преобразования, слияния или присоединения.</w:t>
      </w:r>
    </w:p>
    <w:p w:rsidR="00FD63F0" w:rsidRPr="00FD63F0" w:rsidRDefault="00FD63F0" w:rsidP="00FD63F0">
      <w:pPr>
        <w:autoSpaceDE w:val="0"/>
        <w:autoSpaceDN w:val="0"/>
        <w:adjustRightInd w:val="0"/>
        <w:ind w:firstLine="709"/>
        <w:jc w:val="both"/>
      </w:pPr>
      <w:r w:rsidRPr="00FD63F0">
        <w:t xml:space="preserve">9.4. В случае перемены Заказчика права и обязанности Заказчика, предусмотренные настоящим </w:t>
      </w:r>
      <w:r w:rsidRPr="00FD63F0">
        <w:rPr>
          <w:color w:val="000000"/>
        </w:rPr>
        <w:t>Контракт</w:t>
      </w:r>
      <w:r w:rsidRPr="00FD63F0">
        <w:t>ом, переходят к новому Заказчику.</w:t>
      </w:r>
    </w:p>
    <w:p w:rsidR="00FD63F0" w:rsidRPr="00FD63F0" w:rsidRDefault="00FD63F0" w:rsidP="00FD63F0">
      <w:pPr>
        <w:shd w:val="clear" w:color="auto" w:fill="FFFFFF"/>
        <w:tabs>
          <w:tab w:val="left" w:pos="709"/>
        </w:tabs>
        <w:spacing w:line="240" w:lineRule="atLeast"/>
        <w:ind w:firstLine="709"/>
        <w:jc w:val="both"/>
      </w:pPr>
      <w:r w:rsidRPr="00FD63F0">
        <w:t xml:space="preserve">9.5. При исполнении настоящего </w:t>
      </w:r>
      <w:r w:rsidRPr="00FD63F0">
        <w:rPr>
          <w:color w:val="000000"/>
        </w:rPr>
        <w:t>Контракт</w:t>
      </w:r>
      <w:r w:rsidRPr="00FD63F0">
        <w:t xml:space="preserve">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Pr="00FD63F0">
        <w:rPr>
          <w:color w:val="000000"/>
        </w:rPr>
        <w:t>Контракт</w:t>
      </w:r>
      <w:r w:rsidRPr="00FD63F0">
        <w:t xml:space="preserve">е. </w:t>
      </w:r>
    </w:p>
    <w:p w:rsidR="00FD63F0" w:rsidRPr="00FD63F0" w:rsidRDefault="00FD63F0" w:rsidP="00FD63F0">
      <w:pPr>
        <w:shd w:val="clear" w:color="auto" w:fill="FFFFFF"/>
        <w:tabs>
          <w:tab w:val="left" w:pos="709"/>
        </w:tabs>
        <w:spacing w:line="240" w:lineRule="atLeast"/>
        <w:ind w:firstLine="709"/>
        <w:jc w:val="both"/>
        <w:rPr>
          <w:color w:val="000000"/>
        </w:rPr>
      </w:pPr>
      <w:r w:rsidRPr="00FD63F0">
        <w:rPr>
          <w:color w:val="000000"/>
        </w:rPr>
        <w:t>9.6.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9.7.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Контракте. Любые уведомления или иные сообщения, подлежащие передаче от одной Стороны другой Стороне должны передаваться в письменной форме.</w:t>
      </w:r>
    </w:p>
    <w:p w:rsidR="00FD63F0" w:rsidRPr="00FD63F0" w:rsidRDefault="00FD63F0" w:rsidP="00FD63F0">
      <w:pPr>
        <w:shd w:val="clear" w:color="auto" w:fill="FFFFFF"/>
        <w:tabs>
          <w:tab w:val="left" w:pos="709"/>
        </w:tabs>
        <w:spacing w:line="240" w:lineRule="atLeast"/>
        <w:ind w:firstLine="709"/>
        <w:jc w:val="both"/>
        <w:rPr>
          <w:b/>
          <w:bCs/>
          <w:color w:val="000000"/>
          <w:spacing w:val="2"/>
        </w:rPr>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10. ЗАКЛЮЧИТЕЛЬНЫЕ ПОЛОЖЕНИЯ</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10.1. </w:t>
      </w:r>
      <w:r w:rsidRPr="00FD63F0">
        <w:t xml:space="preserve">Настоящий </w:t>
      </w:r>
      <w:r w:rsidRPr="00FD63F0">
        <w:rPr>
          <w:color w:val="000000"/>
        </w:rPr>
        <w:t>Контракт</w:t>
      </w:r>
      <w:r w:rsidRPr="00FD63F0">
        <w:t xml:space="preserve"> составлен в двух экземплярах, имеющих одинаковую юридическую силу, по одному экземпляру для каждой из Сторон. Настоящий </w:t>
      </w:r>
      <w:r w:rsidRPr="00FD63F0">
        <w:rPr>
          <w:color w:val="000000"/>
        </w:rPr>
        <w:t>Контракт</w:t>
      </w:r>
      <w:r w:rsidRPr="00FD63F0">
        <w:t xml:space="preserve"> вступает в силу с даты подписания его Сторонами.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 xml:space="preserve">10.2. Срок действия настоящего </w:t>
      </w:r>
      <w:r w:rsidRPr="00FD63F0">
        <w:rPr>
          <w:color w:val="000000"/>
        </w:rPr>
        <w:t>Контракт</w:t>
      </w:r>
      <w:r w:rsidRPr="00FD63F0">
        <w:t xml:space="preserve">а – с даты подписания его Сторонами до </w:t>
      </w:r>
      <w:r w:rsidRPr="00FD63F0">
        <w:rPr>
          <w:color w:val="000000"/>
        </w:rPr>
        <w:t xml:space="preserve">«31» октября 2018 г. </w:t>
      </w:r>
    </w:p>
    <w:p w:rsidR="00FD63F0" w:rsidRPr="00FD63F0" w:rsidRDefault="00FD63F0" w:rsidP="00FD63F0">
      <w:pPr>
        <w:shd w:val="clear" w:color="auto" w:fill="FFFFFF"/>
        <w:tabs>
          <w:tab w:val="left" w:pos="709"/>
        </w:tabs>
        <w:spacing w:line="240" w:lineRule="atLeast"/>
        <w:ind w:firstLine="709"/>
        <w:jc w:val="both"/>
      </w:pPr>
      <w:r w:rsidRPr="00FD63F0">
        <w:t xml:space="preserve">10.3. Все приложения к настоящему </w:t>
      </w:r>
      <w:r w:rsidRPr="00FD63F0">
        <w:rPr>
          <w:color w:val="000000"/>
        </w:rPr>
        <w:t>Контракт</w:t>
      </w:r>
      <w:r w:rsidRPr="00FD63F0">
        <w:t>у являются его неотъемлемой частью.</w:t>
      </w:r>
    </w:p>
    <w:p w:rsidR="00FD63F0" w:rsidRPr="00FD63F0" w:rsidRDefault="00FD63F0" w:rsidP="00FD63F0">
      <w:pPr>
        <w:ind w:firstLine="709"/>
        <w:jc w:val="both"/>
      </w:pPr>
      <w:r w:rsidRPr="00FD63F0">
        <w:t>10.4. К настоящему Контракту прилагаются:</w:t>
      </w:r>
    </w:p>
    <w:p w:rsidR="00FD63F0" w:rsidRPr="00FD63F0" w:rsidRDefault="00FD63F0" w:rsidP="00FD63F0">
      <w:pPr>
        <w:ind w:firstLine="709"/>
        <w:jc w:val="both"/>
        <w:rPr>
          <w:b/>
        </w:rPr>
      </w:pPr>
      <w:r w:rsidRPr="00FD63F0">
        <w:rPr>
          <w:b/>
          <w:bCs/>
        </w:rPr>
        <w:t xml:space="preserve">- </w:t>
      </w:r>
      <w:r w:rsidRPr="00FD63F0">
        <w:t>Спецификация (Приложение №</w:t>
      </w:r>
      <w:r w:rsidR="00BC1CEE">
        <w:t>1</w:t>
      </w:r>
      <w:r w:rsidRPr="00FD63F0">
        <w:t>);</w:t>
      </w:r>
    </w:p>
    <w:p w:rsidR="00FD63F0" w:rsidRPr="00FD63F0" w:rsidRDefault="00FD63F0" w:rsidP="00FD63F0">
      <w:pPr>
        <w:ind w:firstLine="709"/>
        <w:jc w:val="both"/>
      </w:pPr>
      <w:r w:rsidRPr="00FD63F0">
        <w:t>- Форма акта приема-передачи товара (Приложение №</w:t>
      </w:r>
      <w:r w:rsidR="00BC1CEE">
        <w:t>2</w:t>
      </w:r>
      <w:r w:rsidRPr="00FD63F0">
        <w:t>).</w:t>
      </w:r>
    </w:p>
    <w:p w:rsidR="00FD63F0" w:rsidRPr="00FD63F0" w:rsidRDefault="00FD63F0" w:rsidP="00FD63F0">
      <w:pPr>
        <w:jc w:val="both"/>
      </w:pPr>
    </w:p>
    <w:p w:rsidR="00FD63F0" w:rsidRPr="00FD63F0" w:rsidRDefault="00FD63F0" w:rsidP="00FD63F0">
      <w:pPr>
        <w:spacing w:line="240" w:lineRule="atLeast"/>
        <w:contextualSpacing/>
        <w:jc w:val="center"/>
        <w:rPr>
          <w:rFonts w:eastAsia="Calibri"/>
          <w:b/>
          <w:bCs/>
          <w:szCs w:val="22"/>
          <w:lang w:eastAsia="en-US"/>
        </w:rPr>
      </w:pPr>
      <w:r w:rsidRPr="00FD63F0">
        <w:rPr>
          <w:rFonts w:eastAsia="Calibri"/>
          <w:b/>
          <w:bCs/>
          <w:szCs w:val="22"/>
          <w:lang w:val="en" w:eastAsia="en-US"/>
        </w:rPr>
        <w:lastRenderedPageBreak/>
        <w:t>11. АДРЕСА, РЕКВИЗИТЫ И ПОДПИСИ СТОРОН</w:t>
      </w:r>
    </w:p>
    <w:tbl>
      <w:tblPr>
        <w:tblW w:w="0" w:type="auto"/>
        <w:tblInd w:w="108" w:type="dxa"/>
        <w:tblCellMar>
          <w:left w:w="0" w:type="dxa"/>
          <w:right w:w="0" w:type="dxa"/>
        </w:tblCellMar>
        <w:tblLook w:val="04A0" w:firstRow="1" w:lastRow="0" w:firstColumn="1" w:lastColumn="0" w:noHBand="0" w:noVBand="1"/>
      </w:tblPr>
      <w:tblGrid>
        <w:gridCol w:w="5228"/>
        <w:gridCol w:w="5086"/>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sz w:val="22"/>
                <w:szCs w:val="22"/>
              </w:rPr>
            </w:pPr>
            <w:r w:rsidRPr="00FD63F0">
              <w:rPr>
                <w:b/>
                <w:bCs/>
                <w:color w:val="000000"/>
                <w:sz w:val="22"/>
                <w:szCs w:val="22"/>
              </w:rPr>
              <w:t>Заказчик:</w:t>
            </w:r>
          </w:p>
          <w:p w:rsidR="00BC1CEE" w:rsidRDefault="00BC1CEE" w:rsidP="00FD63F0">
            <w:pPr>
              <w:spacing w:line="240" w:lineRule="atLeast"/>
              <w:rPr>
                <w:b/>
                <w:bCs/>
                <w:color w:val="000000"/>
                <w:sz w:val="22"/>
                <w:szCs w:val="22"/>
              </w:rPr>
            </w:pPr>
          </w:p>
          <w:p w:rsidR="00FD63F0" w:rsidRPr="00FD63F0" w:rsidRDefault="00FD63F0" w:rsidP="00FD63F0">
            <w:pPr>
              <w:spacing w:line="240" w:lineRule="atLeast"/>
              <w:rPr>
                <w:b/>
                <w:bCs/>
                <w:sz w:val="22"/>
                <w:szCs w:val="22"/>
              </w:rPr>
            </w:pPr>
          </w:p>
        </w:tc>
        <w:tc>
          <w:tcPr>
            <w:tcW w:w="5103" w:type="dxa"/>
            <w:tcMar>
              <w:top w:w="0" w:type="dxa"/>
              <w:left w:w="108" w:type="dxa"/>
              <w:bottom w:w="0" w:type="dxa"/>
              <w:right w:w="108" w:type="dxa"/>
            </w:tcMar>
          </w:tcPr>
          <w:p w:rsidR="00FD63F0" w:rsidRPr="00FD63F0" w:rsidRDefault="00FD63F0" w:rsidP="00FD63F0">
            <w:pPr>
              <w:spacing w:line="240" w:lineRule="atLeast"/>
              <w:rPr>
                <w:b/>
                <w:color w:val="000000"/>
              </w:rPr>
            </w:pPr>
            <w:r w:rsidRPr="00FD63F0">
              <w:rPr>
                <w:b/>
                <w:bCs/>
                <w:color w:val="000000"/>
                <w:lang w:val="en"/>
              </w:rPr>
              <w:t>Поставщик:</w:t>
            </w:r>
          </w:p>
          <w:p w:rsidR="00FD63F0" w:rsidRPr="00FD63F0" w:rsidRDefault="00FD63F0" w:rsidP="00FD63F0">
            <w:pPr>
              <w:spacing w:line="240" w:lineRule="atLeast"/>
              <w:rPr>
                <w:b/>
                <w:bCs/>
              </w:rPr>
            </w:pPr>
          </w:p>
        </w:tc>
      </w:tr>
      <w:tr w:rsidR="00FD63F0" w:rsidRPr="00FD63F0" w:rsidTr="00FD63F0">
        <w:tc>
          <w:tcPr>
            <w:tcW w:w="5269" w:type="dxa"/>
            <w:tcMar>
              <w:top w:w="0" w:type="dxa"/>
              <w:left w:w="108" w:type="dxa"/>
              <w:bottom w:w="0" w:type="dxa"/>
              <w:right w:w="108" w:type="dxa"/>
            </w:tcMar>
          </w:tcPr>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Администрация</w:t>
            </w:r>
          </w:p>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 xml:space="preserve">Урупского муниципального района </w:t>
            </w:r>
          </w:p>
          <w:p w:rsidR="00BC1CEE" w:rsidRPr="00BC1CEE" w:rsidRDefault="00BC1CEE" w:rsidP="00BC1CEE">
            <w:pPr>
              <w:widowControl w:val="0"/>
              <w:tabs>
                <w:tab w:val="left" w:pos="708"/>
              </w:tabs>
              <w:suppressAutoHyphens/>
              <w:spacing w:line="100" w:lineRule="atLeast"/>
              <w:ind w:firstLine="570"/>
              <w:jc w:val="center"/>
              <w:rPr>
                <w:rFonts w:ascii="Arial" w:eastAsia="Calibri" w:hAnsi="Arial" w:cs="Arial"/>
                <w:color w:val="00000A"/>
                <w:sz w:val="26"/>
                <w:szCs w:val="26"/>
                <w:lang w:eastAsia="ar-SA"/>
              </w:rPr>
            </w:pP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369260, Россия, Урупский район,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ст. Преградная, ул. Советская,60</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ИНН 0912000569, КПП 091201001,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ОГРН 1060912000676</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л/с 03793002890 в УФК по КЧР 7909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р/с 40204810700000000121</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БИК 049133001 Отделение-НБ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Карачаево-Черкесская Республика г.Черкесск </w:t>
            </w:r>
            <w:r w:rsidRPr="00BC1CEE">
              <w:rPr>
                <w:color w:val="00000A"/>
                <w:sz w:val="26"/>
                <w:szCs w:val="26"/>
              </w:rPr>
              <w:t>ОКВЭД 75 11.31</w:t>
            </w:r>
          </w:p>
          <w:p w:rsidR="00BC1CEE" w:rsidRPr="00BC1CEE" w:rsidRDefault="00BC1CEE" w:rsidP="00BC1CEE">
            <w:pPr>
              <w:widowControl w:val="0"/>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ОКПО 78431563 ОКАТО 91230000001;  ОКТМО 91630425 ОКФС 14. </w:t>
            </w:r>
          </w:p>
          <w:p w:rsidR="00FD63F0" w:rsidRPr="00FD63F0" w:rsidRDefault="00FD63F0" w:rsidP="00FD63F0">
            <w:pPr>
              <w:ind w:firstLine="40"/>
              <w:jc w:val="both"/>
              <w:rPr>
                <w:i/>
                <w:color w:val="000000"/>
                <w:sz w:val="22"/>
                <w:szCs w:val="22"/>
              </w:rPr>
            </w:pPr>
          </w:p>
          <w:p w:rsidR="00FD63F0" w:rsidRPr="00FD63F0" w:rsidRDefault="00FD63F0" w:rsidP="00FD63F0">
            <w:pPr>
              <w:ind w:right="175" w:firstLine="40"/>
              <w:jc w:val="both"/>
              <w:rPr>
                <w:color w:val="000000"/>
                <w:sz w:val="22"/>
                <w:szCs w:val="22"/>
              </w:rPr>
            </w:pPr>
            <w:r w:rsidRPr="00FD63F0">
              <w:rPr>
                <w:color w:val="000000"/>
                <w:sz w:val="22"/>
                <w:szCs w:val="22"/>
              </w:rPr>
              <w:t>_________________</w:t>
            </w:r>
            <w:r w:rsidR="00BC1CEE">
              <w:rPr>
                <w:color w:val="000000"/>
                <w:sz w:val="22"/>
                <w:szCs w:val="22"/>
              </w:rPr>
              <w:t>Шутов А.П.</w:t>
            </w:r>
          </w:p>
          <w:p w:rsidR="00FD63F0" w:rsidRPr="00FD63F0" w:rsidRDefault="00FD63F0" w:rsidP="00FD63F0">
            <w:pPr>
              <w:autoSpaceDE w:val="0"/>
              <w:autoSpaceDN w:val="0"/>
              <w:adjustRightInd w:val="0"/>
              <w:ind w:firstLine="40"/>
              <w:contextualSpacing/>
              <w:jc w:val="both"/>
              <w:outlineLvl w:val="0"/>
              <w:rPr>
                <w:rFonts w:eastAsia="Calibri"/>
                <w:i/>
                <w:color w:val="000000"/>
                <w:sz w:val="22"/>
                <w:szCs w:val="22"/>
                <w:lang w:eastAsia="en-US"/>
              </w:rPr>
            </w:pPr>
            <w:r w:rsidRPr="00FD63F0">
              <w:rPr>
                <w:rFonts w:eastAsia="Calibri"/>
                <w:color w:val="000000"/>
                <w:sz w:val="22"/>
                <w:szCs w:val="22"/>
                <w:lang w:eastAsia="en-US"/>
              </w:rPr>
              <w:t xml:space="preserve">М.П.         </w:t>
            </w:r>
            <w:r w:rsidRPr="00FD63F0">
              <w:rPr>
                <w:rFonts w:eastAsia="Calibri"/>
                <w:i/>
                <w:iCs/>
                <w:color w:val="000000"/>
                <w:sz w:val="22"/>
                <w:szCs w:val="22"/>
                <w:lang w:val="en" w:eastAsia="en-US"/>
              </w:rPr>
              <w:t>(подпись)              (ФИО)</w:t>
            </w:r>
          </w:p>
        </w:tc>
        <w:tc>
          <w:tcPr>
            <w:tcW w:w="5103" w:type="dxa"/>
            <w:tcMar>
              <w:top w:w="0" w:type="dxa"/>
              <w:left w:w="108" w:type="dxa"/>
              <w:bottom w:w="0" w:type="dxa"/>
              <w:right w:w="108" w:type="dxa"/>
            </w:tcMar>
          </w:tcPr>
          <w:p w:rsidR="00FD63F0" w:rsidRPr="00FD63F0" w:rsidRDefault="00FD63F0" w:rsidP="00FD63F0">
            <w:pPr>
              <w:ind w:firstLine="40"/>
              <w:jc w:val="both"/>
              <w:rPr>
                <w:color w:val="000000"/>
              </w:rPr>
            </w:pPr>
            <w:r w:rsidRPr="00FD63F0">
              <w:rPr>
                <w:color w:val="000000"/>
              </w:rPr>
              <w:t>Юридический адрес: _________________</w:t>
            </w:r>
          </w:p>
          <w:p w:rsidR="00FD63F0" w:rsidRPr="00FD63F0" w:rsidRDefault="00FD63F0" w:rsidP="00FD63F0">
            <w:pPr>
              <w:ind w:firstLine="40"/>
              <w:jc w:val="both"/>
              <w:rPr>
                <w:color w:val="000000"/>
              </w:rPr>
            </w:pPr>
            <w:r w:rsidRPr="00FD63F0">
              <w:rPr>
                <w:color w:val="000000"/>
              </w:rPr>
              <w:t>Почтовый адрес: ____________________</w:t>
            </w:r>
          </w:p>
          <w:p w:rsidR="00FD63F0" w:rsidRPr="00FD63F0" w:rsidRDefault="00FD63F0" w:rsidP="00FD63F0">
            <w:pPr>
              <w:ind w:firstLine="40"/>
              <w:jc w:val="both"/>
              <w:rPr>
                <w:color w:val="000000"/>
              </w:rPr>
            </w:pPr>
            <w:r w:rsidRPr="00FD63F0">
              <w:rPr>
                <w:color w:val="000000"/>
              </w:rPr>
              <w:t>ИНН _____________ / КПП ____________</w:t>
            </w:r>
          </w:p>
          <w:p w:rsidR="00FD63F0" w:rsidRPr="00FD63F0" w:rsidRDefault="00FD63F0" w:rsidP="00FD63F0">
            <w:pPr>
              <w:ind w:firstLine="40"/>
              <w:jc w:val="both"/>
              <w:rPr>
                <w:color w:val="000000"/>
              </w:rPr>
            </w:pPr>
            <w:r w:rsidRPr="00FD63F0">
              <w:rPr>
                <w:color w:val="000000"/>
              </w:rPr>
              <w:t>ОГРН</w:t>
            </w:r>
            <w:r w:rsidRPr="00FD63F0">
              <w:rPr>
                <w:color w:val="000000"/>
                <w:lang w:val="en"/>
              </w:rPr>
              <w:t> </w:t>
            </w:r>
            <w:r w:rsidRPr="00FD63F0">
              <w:rPr>
                <w:color w:val="000000"/>
              </w:rPr>
              <w:t xml:space="preserve">______________ </w:t>
            </w:r>
          </w:p>
          <w:p w:rsidR="00FD63F0" w:rsidRPr="00FD63F0" w:rsidRDefault="00FD63F0" w:rsidP="00FD63F0">
            <w:pPr>
              <w:ind w:firstLine="40"/>
              <w:jc w:val="both"/>
              <w:rPr>
                <w:color w:val="000000"/>
              </w:rPr>
            </w:pPr>
            <w:r w:rsidRPr="00FD63F0">
              <w:rPr>
                <w:color w:val="000000"/>
              </w:rPr>
              <w:t>р/с ________________________________</w:t>
            </w:r>
          </w:p>
          <w:p w:rsidR="00FD63F0" w:rsidRPr="00FD63F0" w:rsidRDefault="00FD63F0" w:rsidP="00FD63F0">
            <w:pPr>
              <w:ind w:firstLine="40"/>
              <w:jc w:val="both"/>
              <w:rPr>
                <w:color w:val="000000"/>
              </w:rPr>
            </w:pPr>
            <w:r w:rsidRPr="00FD63F0">
              <w:rPr>
                <w:color w:val="000000"/>
              </w:rPr>
              <w:t>к/с ________________________________</w:t>
            </w:r>
          </w:p>
          <w:p w:rsidR="00FD63F0" w:rsidRPr="00FD63F0" w:rsidRDefault="00FD63F0" w:rsidP="00FD63F0">
            <w:pPr>
              <w:ind w:firstLine="40"/>
              <w:jc w:val="both"/>
              <w:rPr>
                <w:color w:val="000000"/>
              </w:rPr>
            </w:pPr>
            <w:r w:rsidRPr="00FD63F0">
              <w:rPr>
                <w:color w:val="000000"/>
              </w:rPr>
              <w:t>Банк: ______________________________</w:t>
            </w:r>
          </w:p>
          <w:p w:rsidR="00FD63F0" w:rsidRPr="00FD63F0" w:rsidRDefault="00FD63F0" w:rsidP="00FD63F0">
            <w:pPr>
              <w:ind w:firstLine="40"/>
              <w:jc w:val="both"/>
              <w:rPr>
                <w:color w:val="000000"/>
              </w:rPr>
            </w:pPr>
            <w:r w:rsidRPr="00FD63F0">
              <w:rPr>
                <w:color w:val="000000"/>
              </w:rPr>
              <w:t>БИК _______________________________</w:t>
            </w:r>
          </w:p>
          <w:p w:rsidR="00FD63F0" w:rsidRPr="00FD63F0" w:rsidRDefault="00FD63F0" w:rsidP="00FD63F0">
            <w:pPr>
              <w:autoSpaceDE w:val="0"/>
              <w:autoSpaceDN w:val="0"/>
              <w:adjustRightInd w:val="0"/>
              <w:ind w:firstLine="40"/>
              <w:contextualSpacing/>
              <w:jc w:val="both"/>
              <w:outlineLvl w:val="0"/>
              <w:rPr>
                <w:rFonts w:eastAsia="Calibri"/>
                <w:color w:val="000000"/>
                <w:lang w:eastAsia="en-US"/>
              </w:rPr>
            </w:pPr>
            <w:r w:rsidRPr="00FD63F0">
              <w:rPr>
                <w:rFonts w:eastAsia="Calibri"/>
                <w:color w:val="000000"/>
                <w:lang w:eastAsia="en-US"/>
              </w:rPr>
              <w:t>Тел.: ______________________________</w:t>
            </w:r>
          </w:p>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val="en" w:eastAsia="en-US"/>
              </w:rPr>
              <w:t>(подпись)              (ФИО)</w:t>
            </w:r>
          </w:p>
        </w:tc>
      </w:tr>
    </w:tbl>
    <w:p w:rsidR="00FD63F0" w:rsidRPr="00FD63F0" w:rsidRDefault="00FD63F0" w:rsidP="00FD63F0">
      <w:pPr>
        <w:rPr>
          <w:rFonts w:eastAsia="Calibri"/>
        </w:rPr>
      </w:pPr>
    </w:p>
    <w:p w:rsidR="00FD63F0" w:rsidRPr="00FD63F0" w:rsidRDefault="00FD63F0" w:rsidP="00FD63F0">
      <w:pPr>
        <w:rPr>
          <w:rFonts w:eastAsia="Calibri"/>
        </w:rPr>
      </w:pPr>
      <w:r w:rsidRPr="00FD63F0">
        <w:rPr>
          <w:rFonts w:eastAsia="Calibri"/>
          <w:lang w:val="en"/>
        </w:rPr>
        <w:br w:type="page"/>
      </w:r>
    </w:p>
    <w:p w:rsidR="00BC1CEE" w:rsidRDefault="00BC1CEE" w:rsidP="00FD63F0">
      <w:pPr>
        <w:rPr>
          <w:rFonts w:eastAsia="Calibri"/>
        </w:rPr>
        <w:sectPr w:rsidR="00BC1CEE">
          <w:pgSz w:w="11906" w:h="16838"/>
          <w:pgMar w:top="851" w:right="707" w:bottom="607" w:left="993"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BC1CEE">
        <w:rPr>
          <w:rFonts w:eastAsia="Calibri"/>
        </w:rPr>
        <w:t>1</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jc w:val="right"/>
      </w:pPr>
    </w:p>
    <w:p w:rsidR="00FD63F0" w:rsidRPr="00FD63F0" w:rsidRDefault="00FD63F0" w:rsidP="00FD63F0">
      <w:pPr>
        <w:tabs>
          <w:tab w:val="left" w:pos="360"/>
        </w:tabs>
        <w:jc w:val="right"/>
        <w:rPr>
          <w:rFonts w:eastAsia="MS Mincho"/>
          <w:b/>
          <w:color w:val="000000"/>
          <w:kern w:val="2"/>
          <w:sz w:val="22"/>
        </w:rPr>
      </w:pPr>
    </w:p>
    <w:p w:rsidR="00FD63F0" w:rsidRPr="00FD63F0" w:rsidRDefault="00FD63F0" w:rsidP="00FD63F0">
      <w:pPr>
        <w:ind w:firstLine="708"/>
        <w:jc w:val="center"/>
        <w:rPr>
          <w:b/>
        </w:rPr>
      </w:pPr>
      <w:r w:rsidRPr="00FD63F0">
        <w:rPr>
          <w:b/>
          <w:bCs/>
        </w:rPr>
        <w:t xml:space="preserve">СПЕЦИФИКАЦИЯ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ЗАПОЛНЯЕТСЯ В СООТВЕТСТВИИ С ТЕХНИЧЕСКОЙ ЧАСТЬЮ ДОКУМЕНТАЦИИ И ПРЕДЛОЖЕНИЕМ,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УКАЗАННЫМ В ЗАЯВКЕ УЧАСТНИКА ПРИЗНАННОГО ПОБЕДИТЕЛЕМ </w:t>
      </w:r>
    </w:p>
    <w:p w:rsidR="00FD63F0" w:rsidRPr="00FD63F0" w:rsidRDefault="00FD63F0" w:rsidP="00FD63F0">
      <w:pPr>
        <w:widowControl w:val="0"/>
        <w:autoSpaceDE w:val="0"/>
        <w:autoSpaceDN w:val="0"/>
        <w:ind w:firstLine="284"/>
        <w:jc w:val="both"/>
      </w:pPr>
      <w:r w:rsidRPr="00FD63F0">
        <w:rPr>
          <w:bCs/>
          <w:sz w:val="22"/>
          <w:szCs w:val="22"/>
        </w:rPr>
        <w:t xml:space="preserve">АДМИНИСТРАЦИЯ </w:t>
      </w:r>
      <w:r w:rsidR="00BC1CEE">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AC65C5">
        <w:t>Шутова А.П</w:t>
      </w:r>
      <w:r w:rsidRPr="00FD63F0">
        <w:t xml:space="preserve">., действующего на основании </w:t>
      </w:r>
      <w:r w:rsidR="00AC65C5">
        <w:t>Устава</w:t>
      </w:r>
      <w:r w:rsidRPr="00FD63F0">
        <w:t>,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подписали настоящее приложение к Контракту:</w:t>
      </w:r>
    </w:p>
    <w:p w:rsidR="00FD63F0" w:rsidRPr="00FD63F0" w:rsidRDefault="00FD63F0" w:rsidP="00FD63F0">
      <w:pPr>
        <w:widowControl w:val="0"/>
        <w:numPr>
          <w:ilvl w:val="0"/>
          <w:numId w:val="10"/>
        </w:numPr>
        <w:tabs>
          <w:tab w:val="num" w:pos="0"/>
          <w:tab w:val="num" w:pos="567"/>
        </w:tabs>
        <w:autoSpaceDE w:val="0"/>
        <w:autoSpaceDN w:val="0"/>
        <w:ind w:left="0" w:firstLine="284"/>
        <w:jc w:val="both"/>
        <w:rPr>
          <w:noProof/>
          <w:spacing w:val="-16"/>
        </w:rPr>
      </w:pPr>
      <w:r w:rsidRPr="00FD63F0">
        <w:rPr>
          <w:noProof/>
        </w:rPr>
        <w:t>Поставщик во исполнение условий Контракта обязуется передать, а Заказчик принять и оплатить следующий товар:</w:t>
      </w:r>
    </w:p>
    <w:tbl>
      <w:tblPr>
        <w:tblW w:w="5000" w:type="pct"/>
        <w:jc w:val="center"/>
        <w:tblLook w:val="04A0" w:firstRow="1" w:lastRow="0" w:firstColumn="1" w:lastColumn="0" w:noHBand="0" w:noVBand="1"/>
      </w:tblPr>
      <w:tblGrid>
        <w:gridCol w:w="762"/>
        <w:gridCol w:w="6276"/>
        <w:gridCol w:w="1369"/>
        <w:gridCol w:w="1528"/>
        <w:gridCol w:w="2907"/>
        <w:gridCol w:w="2754"/>
      </w:tblGrid>
      <w:tr w:rsidR="00FD63F0" w:rsidRPr="00FD63F0" w:rsidTr="00FD63F0">
        <w:trPr>
          <w:trHeight w:val="456"/>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1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Наименование товара</w:t>
            </w:r>
          </w:p>
        </w:tc>
        <w:tc>
          <w:tcPr>
            <w:tcW w:w="43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Ед. изм.</w:t>
            </w:r>
          </w:p>
        </w:tc>
        <w:tc>
          <w:tcPr>
            <w:tcW w:w="490"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Кол-во</w:t>
            </w:r>
          </w:p>
        </w:tc>
        <w:tc>
          <w:tcPr>
            <w:tcW w:w="93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83"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rsidTr="00FD63F0">
        <w:trPr>
          <w:trHeight w:val="297"/>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Cs/>
              </w:rPr>
            </w:pPr>
            <w:r w:rsidRPr="00FD63F0">
              <w:rPr>
                <w:lang w:val="en"/>
              </w:rPr>
              <w:t>1</w:t>
            </w:r>
          </w:p>
        </w:tc>
        <w:tc>
          <w:tcPr>
            <w:tcW w:w="201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39"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490"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3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rsidTr="00FD63F0">
        <w:trPr>
          <w:trHeight w:val="285"/>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lang w:val="en"/>
              </w:rPr>
              <w:t>Итого:</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lang w:val="en"/>
              </w:rPr>
              <w:t>НДС (___%):</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lang w:val="en"/>
              </w:rPr>
              <w:t>Итого с НДС:</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widowControl w:val="0"/>
        <w:numPr>
          <w:ilvl w:val="0"/>
          <w:numId w:val="10"/>
        </w:numPr>
        <w:autoSpaceDE w:val="0"/>
        <w:autoSpaceDN w:val="0"/>
        <w:ind w:left="0" w:firstLine="284"/>
        <w:jc w:val="both"/>
      </w:pPr>
      <w:r w:rsidRPr="00FD63F0">
        <w:t>Общая стоимость товара составляет: _____</w:t>
      </w:r>
      <w:r w:rsidRPr="00FD63F0">
        <w:rPr>
          <w:lang w:val="en"/>
        </w:rPr>
        <w:t> </w:t>
      </w:r>
      <w:r w:rsidRPr="00FD63F0">
        <w:t>(_______) рублей ___</w:t>
      </w:r>
      <w:r w:rsidRPr="00FD63F0">
        <w:rPr>
          <w:lang w:val="en"/>
        </w:rPr>
        <w:t> </w:t>
      </w:r>
      <w:r w:rsidRPr="00FD63F0">
        <w:t>копеек, в том числе НДС (____%) / без НДС</w:t>
      </w:r>
      <w:r w:rsidRPr="00FD63F0">
        <w:rPr>
          <w:lang w:val="en"/>
        </w:rPr>
        <w:t> </w:t>
      </w:r>
      <w:r w:rsidRPr="00FD63F0">
        <w:t>-</w:t>
      </w:r>
      <w:r w:rsidRPr="00FD63F0">
        <w:rPr>
          <w:lang w:val="en"/>
        </w:rPr>
        <w:t> </w:t>
      </w:r>
      <w:r w:rsidRPr="00FD63F0">
        <w:t>___</w:t>
      </w:r>
      <w:r w:rsidRPr="00FD63F0">
        <w:rPr>
          <w:lang w:val="en"/>
        </w:rPr>
        <w:t> </w:t>
      </w:r>
      <w:r w:rsidRPr="00FD63F0">
        <w:t>(_____)</w:t>
      </w:r>
      <w:r w:rsidRPr="00FD63F0">
        <w:rPr>
          <w:lang w:val="en"/>
        </w:rPr>
        <w:t> </w:t>
      </w:r>
      <w:r w:rsidRPr="00FD63F0">
        <w:t>рублей __ копеек.</w:t>
      </w:r>
    </w:p>
    <w:p w:rsidR="00FD63F0" w:rsidRPr="00FD63F0" w:rsidRDefault="00FD63F0" w:rsidP="00FD63F0">
      <w:pPr>
        <w:widowControl w:val="0"/>
        <w:numPr>
          <w:ilvl w:val="0"/>
          <w:numId w:val="10"/>
        </w:numPr>
        <w:autoSpaceDE w:val="0"/>
        <w:autoSpaceDN w:val="0"/>
        <w:ind w:left="0" w:firstLine="284"/>
        <w:jc w:val="both"/>
        <w:rPr>
          <w:noProof/>
        </w:rPr>
      </w:pPr>
      <w:r w:rsidRPr="00FD63F0">
        <w:rPr>
          <w:noProof/>
        </w:rPr>
        <w:t>Срок поставки товара: 3</w:t>
      </w:r>
      <w:r w:rsidR="00AC65C5">
        <w:rPr>
          <w:noProof/>
        </w:rPr>
        <w:t>0</w:t>
      </w:r>
      <w:r w:rsidRPr="00FD63F0">
        <w:rPr>
          <w:noProof/>
        </w:rPr>
        <w:t xml:space="preserve"> календарных дн</w:t>
      </w:r>
      <w:r w:rsidR="00AC65C5">
        <w:rPr>
          <w:noProof/>
        </w:rPr>
        <w:t>ей</w:t>
      </w:r>
      <w:r w:rsidRPr="00FD63F0">
        <w:rPr>
          <w:noProof/>
        </w:rPr>
        <w:t xml:space="preserve">  </w:t>
      </w:r>
      <w:r w:rsidRPr="00FD63F0">
        <w:rPr>
          <w:i/>
          <w:iCs/>
          <w:sz w:val="20"/>
          <w:szCs w:val="26"/>
        </w:rPr>
        <w:t>ЗАПОЛНЯЕТСЯ В СООТВЕТСТВИИ С ТЕХНИЧЕСКОЙ ЧАСТЬЮ ДОКУМЕНТАЦИИ</w:t>
      </w:r>
    </w:p>
    <w:p w:rsidR="00AC65C5" w:rsidRDefault="00FD63F0" w:rsidP="00AC65C5">
      <w:pPr>
        <w:pStyle w:val="af8"/>
        <w:numPr>
          <w:ilvl w:val="0"/>
          <w:numId w:val="10"/>
        </w:numPr>
        <w:autoSpaceDE w:val="0"/>
        <w:autoSpaceDN w:val="0"/>
        <w:adjustRightInd w:val="0"/>
        <w:jc w:val="both"/>
      </w:pPr>
      <w:r w:rsidRPr="00FD63F0">
        <w:rPr>
          <w:noProof/>
        </w:rPr>
        <w:t xml:space="preserve">Адрес поставки товара: </w:t>
      </w:r>
      <w:r w:rsidR="00AC65C5" w:rsidRPr="0067439D">
        <w:t>Российская Федерация, Карачаев</w:t>
      </w:r>
      <w:r w:rsidR="00AC65C5">
        <w:t xml:space="preserve">о-Черкесская Республика, </w:t>
      </w:r>
      <w:r w:rsidR="00AC65C5" w:rsidRPr="00587EC0">
        <w:t>Урупск</w:t>
      </w:r>
      <w:r w:rsidR="00AC65C5">
        <w:t>ий</w:t>
      </w:r>
      <w:r w:rsidR="00AC65C5" w:rsidRPr="00587EC0">
        <w:t xml:space="preserve"> район</w:t>
      </w:r>
      <w:r w:rsidR="00AC65C5">
        <w:t>,</w:t>
      </w:r>
      <w:r w:rsidR="00AC65C5" w:rsidRPr="00587EC0">
        <w:t xml:space="preserve"> </w:t>
      </w:r>
    </w:p>
    <w:p w:rsidR="00AC65C5" w:rsidRDefault="00AC65C5" w:rsidP="00AC65C5">
      <w:pPr>
        <w:autoSpaceDE w:val="0"/>
        <w:autoSpaceDN w:val="0"/>
        <w:adjustRightInd w:val="0"/>
        <w:jc w:val="both"/>
      </w:pPr>
      <w:r>
        <w:t xml:space="preserve">пгт. Медногорск аллея ул. Первомайская; </w:t>
      </w:r>
    </w:p>
    <w:p w:rsidR="00AC65C5" w:rsidRDefault="00AC65C5" w:rsidP="00AC65C5">
      <w:pPr>
        <w:autoSpaceDE w:val="0"/>
        <w:autoSpaceDN w:val="0"/>
        <w:adjustRightInd w:val="0"/>
        <w:jc w:val="both"/>
      </w:pPr>
      <w:r>
        <w:t xml:space="preserve">ст. Преградная центральный парк; </w:t>
      </w:r>
    </w:p>
    <w:p w:rsidR="00AC65C5" w:rsidRDefault="00AC65C5" w:rsidP="00AC65C5">
      <w:pPr>
        <w:autoSpaceDE w:val="0"/>
        <w:autoSpaceDN w:val="0"/>
        <w:adjustRightInd w:val="0"/>
        <w:jc w:val="both"/>
      </w:pPr>
      <w:r>
        <w:t xml:space="preserve">с. Курджиново детская площадка по ул. Ставропольсая 3, ул. Набережная 37, ул. Ленина; </w:t>
      </w:r>
    </w:p>
    <w:p w:rsidR="00AC65C5" w:rsidRDefault="00AC65C5" w:rsidP="00AC65C5">
      <w:pPr>
        <w:autoSpaceDE w:val="0"/>
        <w:autoSpaceDN w:val="0"/>
        <w:adjustRightInd w:val="0"/>
        <w:jc w:val="both"/>
      </w:pPr>
      <w:r>
        <w:t xml:space="preserve">с. Уруп Детская площадка по ул. Советская 10, ул. Садовая 1; </w:t>
      </w:r>
    </w:p>
    <w:p w:rsidR="00AC65C5" w:rsidRDefault="00AC65C5" w:rsidP="00AC65C5">
      <w:pPr>
        <w:autoSpaceDE w:val="0"/>
        <w:autoSpaceDN w:val="0"/>
        <w:adjustRightInd w:val="0"/>
        <w:jc w:val="both"/>
        <w:rPr>
          <w:rStyle w:val="ymaps-geolink"/>
        </w:rPr>
      </w:pPr>
      <w:r>
        <w:t xml:space="preserve">а. Кызыл-Уруп центральный сквер. </w:t>
      </w:r>
    </w:p>
    <w:p w:rsidR="00FD63F0" w:rsidRPr="00FD63F0" w:rsidRDefault="00FD63F0" w:rsidP="00AC65C5">
      <w:pPr>
        <w:widowControl w:val="0"/>
        <w:autoSpaceDE w:val="0"/>
        <w:autoSpaceDN w:val="0"/>
        <w:ind w:left="284"/>
        <w:jc w:val="both"/>
        <w:rPr>
          <w:noProof/>
        </w:rPr>
      </w:pPr>
      <w:r w:rsidRPr="00FD63F0">
        <w:rPr>
          <w:noProof/>
        </w:rPr>
        <w:t xml:space="preserve"> </w:t>
      </w:r>
      <w:r w:rsidRPr="00FD63F0">
        <w:rPr>
          <w:i/>
          <w:iCs/>
          <w:sz w:val="20"/>
          <w:szCs w:val="26"/>
        </w:rPr>
        <w:t>ЗАПОЛНЯЕТСЯ В СООТВЕТСТВИИ С ТЕХНИЧЕСКОЙ ЧАСТЬЮ ДОКУМЕНТАЦИИ</w:t>
      </w:r>
    </w:p>
    <w:tbl>
      <w:tblPr>
        <w:tblW w:w="5000" w:type="pct"/>
        <w:tblCellMar>
          <w:left w:w="0" w:type="dxa"/>
          <w:right w:w="0" w:type="dxa"/>
        </w:tblCellMar>
        <w:tblLook w:val="04A0" w:firstRow="1" w:lastRow="0" w:firstColumn="1" w:lastColumn="0" w:noHBand="0" w:noVBand="1"/>
      </w:tblPr>
      <w:tblGrid>
        <w:gridCol w:w="7923"/>
        <w:gridCol w:w="7673"/>
      </w:tblGrid>
      <w:tr w:rsidR="00FD63F0" w:rsidRPr="00FD63F0" w:rsidTr="00FD63F0">
        <w:tc>
          <w:tcPr>
            <w:tcW w:w="2540" w:type="pct"/>
            <w:tcMar>
              <w:top w:w="0" w:type="dxa"/>
              <w:left w:w="108" w:type="dxa"/>
              <w:bottom w:w="0" w:type="dxa"/>
              <w:right w:w="108" w:type="dxa"/>
            </w:tcMar>
          </w:tcPr>
          <w:p w:rsidR="00FD63F0" w:rsidRPr="00FD63F0" w:rsidRDefault="00FD63F0" w:rsidP="00FD63F0">
            <w:pPr>
              <w:spacing w:line="240" w:lineRule="atLeast"/>
              <w:rPr>
                <w:b/>
                <w:color w:val="000000"/>
              </w:rPr>
            </w:pPr>
            <w:r w:rsidRPr="00FD63F0">
              <w:rPr>
                <w:b/>
                <w:bCs/>
                <w:color w:val="000000"/>
                <w:lang w:val="en"/>
              </w:rPr>
              <w:t>Заказчик:</w:t>
            </w:r>
          </w:p>
          <w:p w:rsidR="00FD63F0" w:rsidRPr="00FD63F0" w:rsidRDefault="00FD63F0" w:rsidP="00FD63F0">
            <w:pPr>
              <w:spacing w:line="240" w:lineRule="atLeast"/>
              <w:rPr>
                <w:b/>
                <w:bCs/>
              </w:rPr>
            </w:pPr>
          </w:p>
        </w:tc>
        <w:tc>
          <w:tcPr>
            <w:tcW w:w="2460" w:type="pct"/>
            <w:tcMar>
              <w:top w:w="0" w:type="dxa"/>
              <w:left w:w="108" w:type="dxa"/>
              <w:bottom w:w="0" w:type="dxa"/>
              <w:right w:w="108" w:type="dxa"/>
            </w:tcMar>
          </w:tcPr>
          <w:p w:rsidR="00FD63F0" w:rsidRPr="00FD63F0" w:rsidRDefault="00FD63F0" w:rsidP="00FD63F0">
            <w:pPr>
              <w:spacing w:line="240" w:lineRule="atLeast"/>
              <w:rPr>
                <w:b/>
                <w:color w:val="000000"/>
              </w:rPr>
            </w:pPr>
            <w:r w:rsidRPr="00FD63F0">
              <w:rPr>
                <w:b/>
                <w:bCs/>
                <w:color w:val="000000"/>
                <w:lang w:val="en"/>
              </w:rPr>
              <w:t>Поставщик:</w:t>
            </w:r>
          </w:p>
          <w:p w:rsidR="00FD63F0" w:rsidRPr="00FD63F0" w:rsidRDefault="00FD63F0" w:rsidP="00FD63F0">
            <w:pPr>
              <w:spacing w:line="240" w:lineRule="atLeast"/>
              <w:rPr>
                <w:b/>
                <w:bCs/>
              </w:rPr>
            </w:pPr>
          </w:p>
        </w:tc>
      </w:tr>
      <w:tr w:rsidR="00FD63F0" w:rsidRPr="00FD63F0" w:rsidTr="00FD63F0">
        <w:tc>
          <w:tcPr>
            <w:tcW w:w="2540" w:type="pct"/>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2460" w:type="pct"/>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tbl>
    <w:p w:rsidR="00FD63F0" w:rsidRPr="00FD63F0" w:rsidRDefault="00FD63F0" w:rsidP="00FD63F0">
      <w:pPr>
        <w:rPr>
          <w:rFonts w:eastAsia="Calibri"/>
        </w:rPr>
        <w:sectPr w:rsidR="00FD63F0" w:rsidRPr="00FD63F0">
          <w:pgSz w:w="16838" w:h="11906" w:orient="landscape"/>
          <w:pgMar w:top="833" w:right="607" w:bottom="1695" w:left="851"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480B2C">
        <w:rPr>
          <w:rFonts w:eastAsia="Calibri"/>
        </w:rPr>
        <w:t>2</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spacing w:before="120"/>
        <w:jc w:val="center"/>
        <w:rPr>
          <w:b/>
          <w:i/>
          <w:caps/>
          <w:sz w:val="23"/>
          <w:szCs w:val="23"/>
        </w:rPr>
      </w:pPr>
      <w:r w:rsidRPr="00FD63F0">
        <w:rPr>
          <w:b/>
          <w:bCs/>
          <w:caps/>
          <w:lang w:val="en"/>
        </w:rPr>
        <w:t>Форма акта приема-передачи товара</w:t>
      </w:r>
    </w:p>
    <w:tbl>
      <w:tblPr>
        <w:tblStyle w:val="af7"/>
        <w:tblW w:w="0" w:type="auto"/>
        <w:tblInd w:w="0" w:type="dxa"/>
        <w:tblLook w:val="04A0" w:firstRow="1" w:lastRow="0" w:firstColumn="1" w:lastColumn="0" w:noHBand="0" w:noVBand="1"/>
      </w:tblPr>
      <w:tblGrid>
        <w:gridCol w:w="9571"/>
      </w:tblGrid>
      <w:tr w:rsidR="00FD63F0" w:rsidRPr="00FD63F0" w:rsidTr="00FD63F0">
        <w:tc>
          <w:tcPr>
            <w:tcW w:w="9594" w:type="dxa"/>
            <w:tcBorders>
              <w:top w:val="single" w:sz="4" w:space="0" w:color="auto"/>
              <w:left w:val="single" w:sz="4" w:space="0" w:color="auto"/>
              <w:bottom w:val="single" w:sz="4" w:space="0" w:color="auto"/>
              <w:right w:val="single" w:sz="4" w:space="0" w:color="auto"/>
            </w:tcBorders>
            <w:hideMark/>
          </w:tcPr>
          <w:tbl>
            <w:tblPr>
              <w:tblStyle w:val="af7"/>
              <w:tblW w:w="5000" w:type="pct"/>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670"/>
            </w:tblGrid>
            <w:tr w:rsidR="00FD63F0" w:rsidRPr="00FD63F0">
              <w:trPr>
                <w:trHeight w:val="349"/>
              </w:trPr>
              <w:tc>
                <w:tcPr>
                  <w:tcW w:w="2504" w:type="pct"/>
                  <w:hideMark/>
                </w:tcPr>
                <w:p w:rsidR="00FD63F0" w:rsidRPr="00FD63F0" w:rsidRDefault="00FD63F0" w:rsidP="00480B2C">
                  <w:pPr>
                    <w:spacing w:before="120" w:after="120"/>
                    <w:rPr>
                      <w:rFonts w:eastAsia="Calibri"/>
                      <w:sz w:val="25"/>
                      <w:szCs w:val="25"/>
                    </w:rPr>
                  </w:pPr>
                  <w:r w:rsidRPr="00FD63F0">
                    <w:rPr>
                      <w:rFonts w:eastAsia="Calibri"/>
                      <w:sz w:val="25"/>
                      <w:szCs w:val="25"/>
                    </w:rPr>
                    <w:t xml:space="preserve">Карачаево-Черкесская Респ, </w:t>
                  </w:r>
                  <w:r w:rsidR="00480B2C">
                    <w:rPr>
                      <w:rFonts w:eastAsia="Calibri"/>
                      <w:sz w:val="25"/>
                      <w:szCs w:val="25"/>
                    </w:rPr>
                    <w:t>ст. Преградная</w:t>
                  </w:r>
                  <w:r w:rsidRPr="00FD63F0">
                    <w:rPr>
                      <w:rFonts w:eastAsia="Calibri"/>
                      <w:sz w:val="25"/>
                      <w:szCs w:val="25"/>
                    </w:rPr>
                    <w:t xml:space="preserve"> </w:t>
                  </w:r>
                </w:p>
              </w:tc>
              <w:tc>
                <w:tcPr>
                  <w:tcW w:w="2496" w:type="pct"/>
                  <w:hideMark/>
                </w:tcPr>
                <w:p w:rsidR="00FD63F0" w:rsidRPr="00FD63F0" w:rsidRDefault="00FD63F0" w:rsidP="00FD63F0">
                  <w:pPr>
                    <w:spacing w:before="120" w:after="120"/>
                    <w:jc w:val="right"/>
                    <w:rPr>
                      <w:rFonts w:eastAsia="Calibri"/>
                      <w:sz w:val="25"/>
                      <w:szCs w:val="25"/>
                    </w:rPr>
                  </w:pPr>
                  <w:r w:rsidRPr="00FD63F0">
                    <w:rPr>
                      <w:rFonts w:eastAsia="Calibri"/>
                      <w:sz w:val="25"/>
                      <w:szCs w:val="25"/>
                    </w:rPr>
                    <w:t>«___» _______ 2018 г.</w:t>
                  </w:r>
                </w:p>
              </w:tc>
            </w:tr>
          </w:tbl>
          <w:p w:rsidR="00FD63F0" w:rsidRPr="00FD63F0" w:rsidRDefault="00FD63F0" w:rsidP="00FD63F0">
            <w:pPr>
              <w:shd w:val="clear" w:color="auto" w:fill="FFFFFF"/>
              <w:ind w:firstLine="600"/>
              <w:rPr>
                <w:color w:val="000000"/>
                <w:sz w:val="23"/>
                <w:szCs w:val="23"/>
              </w:rPr>
            </w:pPr>
            <w:r w:rsidRPr="00FD63F0">
              <w:rPr>
                <w:bCs/>
                <w:sz w:val="22"/>
                <w:szCs w:val="22"/>
              </w:rPr>
              <w:t xml:space="preserve">АДМИНИСТРАЦИЯ </w:t>
            </w:r>
            <w:r w:rsidR="00480B2C">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480B2C">
              <w:t>Шутова А.П</w:t>
            </w:r>
            <w:r w:rsidRPr="00FD63F0">
              <w:t xml:space="preserve">., действующего на основании </w:t>
            </w:r>
            <w:r w:rsidR="00480B2C">
              <w:t>У</w:t>
            </w:r>
            <w:r w:rsidRPr="00FD63F0">
              <w:rPr>
                <w:color w:val="000000"/>
                <w:sz w:val="23"/>
                <w:szCs w:val="23"/>
              </w:rPr>
              <w:t>става</w:t>
            </w:r>
            <w:r w:rsidR="00480B2C">
              <w:rPr>
                <w:color w:val="000000"/>
                <w:sz w:val="23"/>
                <w:szCs w:val="23"/>
              </w:rPr>
              <w:t>,</w:t>
            </w:r>
            <w:r w:rsidRPr="00FD63F0">
              <w:rPr>
                <w:color w:val="000000"/>
                <w:sz w:val="23"/>
                <w:szCs w:val="23"/>
              </w:rPr>
              <w:t xml:space="preserve"> с одной стороны, и</w:t>
            </w:r>
            <w:r w:rsidRPr="00FD63F0">
              <w:rPr>
                <w:sz w:val="23"/>
                <w:szCs w:val="23"/>
              </w:rPr>
              <w:t>___________</w:t>
            </w:r>
            <w:r w:rsidRPr="00FD63F0">
              <w:rPr>
                <w:sz w:val="23"/>
                <w:szCs w:val="23"/>
                <w:vertAlign w:val="subscript"/>
              </w:rPr>
              <w:t>(наименование организации)</w:t>
            </w:r>
            <w:r w:rsidRPr="00FD63F0">
              <w:rPr>
                <w:sz w:val="23"/>
                <w:szCs w:val="23"/>
              </w:rPr>
              <w:t>, именуемое в дальнейшем «Поставщик»</w:t>
            </w:r>
            <w:r w:rsidRPr="00FD63F0">
              <w:rPr>
                <w:b/>
                <w:bCs/>
                <w:sz w:val="23"/>
                <w:szCs w:val="23"/>
                <w:vertAlign w:val="superscript"/>
                <w:lang w:val="en"/>
              </w:rPr>
              <w:footnoteReference w:id="9"/>
            </w:r>
            <w:r w:rsidRPr="00FD63F0">
              <w:rPr>
                <w:sz w:val="23"/>
                <w:szCs w:val="23"/>
              </w:rPr>
              <w:t>, в лице ____________________</w:t>
            </w:r>
            <w:r w:rsidRPr="00FD63F0">
              <w:rPr>
                <w:sz w:val="23"/>
                <w:szCs w:val="23"/>
                <w:vertAlign w:val="subscript"/>
              </w:rPr>
              <w:t xml:space="preserve">(должность,ф.и.о.), для физического лица, кроме индивидуального предпринимателя, -гражданин ______________) , </w:t>
            </w:r>
            <w:r w:rsidRPr="00FD63F0">
              <w:rPr>
                <w:sz w:val="23"/>
                <w:szCs w:val="23"/>
              </w:rPr>
              <w:t>действующего на основании ______________</w:t>
            </w:r>
            <w:r w:rsidRPr="00FD63F0">
              <w:rPr>
                <w:sz w:val="23"/>
                <w:szCs w:val="23"/>
                <w:vertAlign w:val="subscript"/>
              </w:rPr>
              <w:t>(устава, положения, доверенности) (для физического лица – действующий от собственного имени)</w:t>
            </w:r>
            <w:r w:rsidRPr="00FD63F0">
              <w:rPr>
                <w:sz w:val="23"/>
                <w:szCs w:val="23"/>
              </w:rPr>
              <w:t>, с другой стороны</w:t>
            </w:r>
            <w:r w:rsidRPr="00FD63F0">
              <w:rPr>
                <w:color w:val="000000"/>
                <w:sz w:val="23"/>
                <w:szCs w:val="23"/>
              </w:rPr>
              <w:t>, совместно именуемые «Стороны», составили настоящий Акт о следующем:</w:t>
            </w:r>
          </w:p>
          <w:p w:rsidR="00FD63F0" w:rsidRPr="00FD63F0" w:rsidRDefault="00FD63F0" w:rsidP="00FD63F0">
            <w:pPr>
              <w:shd w:val="clear" w:color="auto" w:fill="FFFFFF"/>
              <w:ind w:firstLine="600"/>
              <w:rPr>
                <w:color w:val="000000"/>
                <w:sz w:val="23"/>
                <w:szCs w:val="23"/>
              </w:rPr>
            </w:pPr>
            <w:r w:rsidRPr="00FD63F0">
              <w:rPr>
                <w:color w:val="000000"/>
                <w:sz w:val="23"/>
                <w:szCs w:val="23"/>
              </w:rPr>
              <w:t>В соответствии с условиями Контракта №_________ от «___» ____________ 20__ года, Поставщик поставил, а Заказчик принял _____________________ (наименование Товара) в объемах указанных ниже:</w:t>
            </w:r>
          </w:p>
          <w:tbl>
            <w:tblPr>
              <w:tblW w:w="5000" w:type="pct"/>
              <w:jc w:val="center"/>
              <w:tblLook w:val="04A0" w:firstRow="1" w:lastRow="0" w:firstColumn="1" w:lastColumn="0" w:noHBand="0" w:noVBand="1"/>
            </w:tblPr>
            <w:tblGrid>
              <w:gridCol w:w="560"/>
              <w:gridCol w:w="3739"/>
              <w:gridCol w:w="800"/>
              <w:gridCol w:w="895"/>
              <w:gridCol w:w="1721"/>
              <w:gridCol w:w="1630"/>
            </w:tblGrid>
            <w:tr w:rsidR="00FD63F0" w:rsidRPr="00FD63F0">
              <w:trPr>
                <w:trHeight w:val="456"/>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0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Наименование товара</w:t>
                  </w:r>
                </w:p>
              </w:tc>
              <w:tc>
                <w:tcPr>
                  <w:tcW w:w="428"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Ед. изм.</w:t>
                  </w:r>
                </w:p>
              </w:tc>
              <w:tc>
                <w:tcPr>
                  <w:tcW w:w="47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Кол-во</w:t>
                  </w:r>
                </w:p>
              </w:tc>
              <w:tc>
                <w:tcPr>
                  <w:tcW w:w="92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7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trPr>
                <w:trHeight w:val="297"/>
                <w:jc w:val="center"/>
              </w:trPr>
              <w:tc>
                <w:tcPr>
                  <w:tcW w:w="299" w:type="pct"/>
                  <w:tcBorders>
                    <w:top w:val="single" w:sz="4" w:space="0" w:color="auto"/>
                    <w:left w:val="single" w:sz="4" w:space="0" w:color="auto"/>
                    <w:bottom w:val="single" w:sz="4" w:space="0" w:color="auto"/>
                    <w:right w:val="single" w:sz="4" w:space="0" w:color="auto"/>
                  </w:tcBorders>
                  <w:vAlign w:val="center"/>
                </w:tcPr>
                <w:p w:rsidR="00FD63F0" w:rsidRPr="00FD63F0" w:rsidRDefault="00FD63F0" w:rsidP="00FD63F0">
                  <w:pPr>
                    <w:tabs>
                      <w:tab w:val="num" w:pos="567"/>
                    </w:tabs>
                    <w:rPr>
                      <w:bCs/>
                    </w:rPr>
                  </w:pPr>
                </w:p>
              </w:tc>
              <w:tc>
                <w:tcPr>
                  <w:tcW w:w="2001"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28"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479"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21"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trPr>
                <w:trHeight w:val="285"/>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НДС (___%):</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 с НДС:</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shd w:val="clear" w:color="auto" w:fill="FFFFFF"/>
              <w:rPr>
                <w:i/>
                <w:color w:val="000000"/>
                <w:sz w:val="23"/>
                <w:szCs w:val="23"/>
              </w:rPr>
            </w:pPr>
            <w:r w:rsidRPr="00FD63F0">
              <w:rPr>
                <w:color w:val="000000"/>
                <w:sz w:val="23"/>
                <w:szCs w:val="23"/>
              </w:rPr>
              <w:t xml:space="preserve">Общая сумма, подлежащая оплате Заказчиком в соответствии с условиями Контракта составляет: _______ (____________________________) руб. ____ коп., </w:t>
            </w:r>
            <w:r w:rsidRPr="00FD63F0">
              <w:rPr>
                <w:i/>
                <w:iCs/>
                <w:color w:val="000000"/>
                <w:sz w:val="23"/>
                <w:szCs w:val="23"/>
              </w:rPr>
              <w:t>в том числе НДС 18%: ____________(________) руб.______коп.</w:t>
            </w:r>
          </w:p>
          <w:p w:rsidR="00FD63F0" w:rsidRPr="00FD63F0" w:rsidRDefault="00FD63F0" w:rsidP="00FD63F0">
            <w:pPr>
              <w:shd w:val="clear" w:color="auto" w:fill="FFFFFF"/>
              <w:ind w:firstLine="600"/>
              <w:rPr>
                <w:color w:val="000000"/>
                <w:sz w:val="23"/>
                <w:szCs w:val="23"/>
              </w:rPr>
            </w:pPr>
            <w:r w:rsidRPr="00FD63F0">
              <w:rPr>
                <w:color w:val="000000"/>
                <w:sz w:val="23"/>
                <w:szCs w:val="23"/>
              </w:rPr>
              <w:t>Поставленный Товар по качеству и объемам соответствует (не соответствует) требованиям Заказчика ___________________________________________________________.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Недостатки Товара не выявлены/выявлены 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Претензий Заказчик не имеет.</w:t>
            </w:r>
          </w:p>
          <w:p w:rsidR="00FD63F0" w:rsidRPr="00FD63F0" w:rsidRDefault="00FD63F0" w:rsidP="00FD63F0">
            <w:pPr>
              <w:shd w:val="clear" w:color="auto" w:fill="FFFFFF"/>
              <w:ind w:firstLine="601"/>
              <w:rPr>
                <w:color w:val="000000"/>
                <w:sz w:val="23"/>
                <w:szCs w:val="23"/>
              </w:rPr>
            </w:pPr>
            <w:r w:rsidRPr="00FD63F0">
              <w:rPr>
                <w:color w:val="000000"/>
                <w:sz w:val="23"/>
                <w:szCs w:val="23"/>
              </w:rPr>
              <w:t>Настоящий акт составлен в 2 (двух) экземплярах, имеющих равную юридическую силу, по 1 (одному) экземпляру для каждой из Сторон.</w:t>
            </w:r>
          </w:p>
          <w:tbl>
            <w:tblPr>
              <w:tblW w:w="10314" w:type="dxa"/>
              <w:tblLook w:val="04A0" w:firstRow="1" w:lastRow="0" w:firstColumn="1" w:lastColumn="0" w:noHBand="0" w:noVBand="1"/>
            </w:tblPr>
            <w:tblGrid>
              <w:gridCol w:w="5637"/>
              <w:gridCol w:w="4677"/>
            </w:tblGrid>
            <w:tr w:rsidR="00FD63F0" w:rsidRPr="00FD63F0">
              <w:tc>
                <w:tcPr>
                  <w:tcW w:w="563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Заказчика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134"/>
                    <w:rPr>
                      <w:rFonts w:eastAsia="Calibri"/>
                      <w:b/>
                      <w:bCs/>
                      <w:sz w:val="23"/>
                      <w:szCs w:val="23"/>
                      <w:shd w:val="clear" w:color="auto" w:fill="FFFFFF"/>
                    </w:rPr>
                  </w:pPr>
                  <w:r w:rsidRPr="00FD63F0">
                    <w:rPr>
                      <w:color w:val="000000"/>
                      <w:sz w:val="23"/>
                      <w:szCs w:val="23"/>
                    </w:rPr>
                    <w:t>м.п.</w:t>
                  </w:r>
                </w:p>
              </w:tc>
              <w:tc>
                <w:tcPr>
                  <w:tcW w:w="467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Поставщика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239"/>
                    <w:rPr>
                      <w:rFonts w:eastAsia="Calibri"/>
                      <w:b/>
                      <w:bCs/>
                      <w:sz w:val="23"/>
                      <w:szCs w:val="23"/>
                      <w:shd w:val="clear" w:color="auto" w:fill="FFFFFF"/>
                    </w:rPr>
                  </w:pPr>
                  <w:r w:rsidRPr="00FD63F0">
                    <w:rPr>
                      <w:color w:val="000000"/>
                      <w:sz w:val="23"/>
                      <w:szCs w:val="23"/>
                    </w:rPr>
                    <w:t>м.п.</w:t>
                  </w:r>
                </w:p>
              </w:tc>
            </w:tr>
          </w:tbl>
          <w:p w:rsidR="00FD63F0" w:rsidRPr="00FD63F0" w:rsidRDefault="00FD63F0" w:rsidP="00FD63F0">
            <w:pPr>
              <w:rPr>
                <w:color w:val="000000"/>
                <w:sz w:val="23"/>
                <w:szCs w:val="23"/>
              </w:rPr>
            </w:pPr>
            <w:r w:rsidRPr="00FD63F0">
              <w:rPr>
                <w:color w:val="000000"/>
                <w:sz w:val="23"/>
                <w:szCs w:val="23"/>
              </w:rPr>
              <w:t>«___»_______________20___г.</w:t>
            </w:r>
            <w:r w:rsidRPr="00FD63F0">
              <w:rPr>
                <w:color w:val="000000"/>
                <w:sz w:val="23"/>
                <w:szCs w:val="23"/>
              </w:rPr>
              <w:tab/>
            </w:r>
            <w:r w:rsidRPr="00FD63F0">
              <w:rPr>
                <w:color w:val="000000"/>
                <w:sz w:val="23"/>
                <w:szCs w:val="23"/>
              </w:rPr>
              <w:tab/>
            </w:r>
            <w:r w:rsidRPr="00FD63F0">
              <w:rPr>
                <w:color w:val="000000"/>
                <w:sz w:val="23"/>
                <w:szCs w:val="23"/>
              </w:rPr>
              <w:tab/>
            </w:r>
            <w:r w:rsidRPr="00FD63F0">
              <w:rPr>
                <w:color w:val="000000"/>
                <w:sz w:val="23"/>
                <w:szCs w:val="23"/>
              </w:rPr>
              <w:tab/>
              <w:t xml:space="preserve">   </w:t>
            </w:r>
            <w:r w:rsidRPr="00FD63F0">
              <w:rPr>
                <w:color w:val="000000"/>
                <w:sz w:val="23"/>
                <w:szCs w:val="23"/>
                <w:lang w:val="en"/>
              </w:rPr>
              <w:t>«___»_______________20___г.</w:t>
            </w:r>
          </w:p>
        </w:tc>
      </w:tr>
    </w:tbl>
    <w:p w:rsidR="00FD63F0" w:rsidRPr="00FD63F0" w:rsidRDefault="00FD63F0" w:rsidP="00FD63F0">
      <w:pPr>
        <w:spacing w:before="120" w:after="120"/>
        <w:jc w:val="center"/>
        <w:rPr>
          <w:b/>
          <w:color w:val="000000"/>
        </w:rPr>
      </w:pPr>
      <w:r w:rsidRPr="00FD63F0">
        <w:rPr>
          <w:b/>
          <w:bCs/>
          <w:color w:val="000000"/>
          <w:lang w:val="en"/>
        </w:rPr>
        <w:t>СОГЛАСОВАНО</w:t>
      </w:r>
    </w:p>
    <w:tbl>
      <w:tblPr>
        <w:tblW w:w="0" w:type="auto"/>
        <w:tblInd w:w="108" w:type="dxa"/>
        <w:tblCellMar>
          <w:left w:w="0" w:type="dxa"/>
          <w:right w:w="0" w:type="dxa"/>
        </w:tblCellMar>
        <w:tblLook w:val="04A0" w:firstRow="1" w:lastRow="0" w:firstColumn="1" w:lastColumn="0" w:noHBand="0" w:noVBand="1"/>
      </w:tblPr>
      <w:tblGrid>
        <w:gridCol w:w="4779"/>
        <w:gridCol w:w="4684"/>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rPr>
            </w:pPr>
            <w:r w:rsidRPr="00FD63F0">
              <w:rPr>
                <w:b/>
                <w:bCs/>
                <w:color w:val="000000"/>
                <w:lang w:val="en"/>
              </w:rPr>
              <w:t>Заказчик:</w:t>
            </w:r>
          </w:p>
        </w:tc>
        <w:tc>
          <w:tcPr>
            <w:tcW w:w="5103" w:type="dxa"/>
            <w:tcMar>
              <w:top w:w="0" w:type="dxa"/>
              <w:left w:w="108" w:type="dxa"/>
              <w:bottom w:w="0" w:type="dxa"/>
              <w:right w:w="108" w:type="dxa"/>
            </w:tcMar>
            <w:hideMark/>
          </w:tcPr>
          <w:p w:rsidR="00FD63F0" w:rsidRPr="00FD63F0" w:rsidRDefault="00FD63F0" w:rsidP="00FD63F0">
            <w:pPr>
              <w:spacing w:line="240" w:lineRule="atLeast"/>
              <w:rPr>
                <w:b/>
                <w:color w:val="000000"/>
              </w:rPr>
            </w:pPr>
            <w:r w:rsidRPr="00FD63F0">
              <w:rPr>
                <w:b/>
                <w:bCs/>
                <w:color w:val="000000"/>
                <w:lang w:val="en"/>
              </w:rPr>
              <w:t>Поставщик:</w:t>
            </w:r>
          </w:p>
        </w:tc>
      </w:tr>
      <w:tr w:rsidR="00FD63F0" w:rsidRPr="00FD63F0" w:rsidTr="00FD63F0">
        <w:tc>
          <w:tcPr>
            <w:tcW w:w="5269" w:type="dxa"/>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5103" w:type="dxa"/>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bookmarkEnd w:id="93"/>
      <w:bookmarkEnd w:id="94"/>
      <w:bookmarkEnd w:id="95"/>
    </w:tbl>
    <w:p w:rsidR="00FD63F0" w:rsidRPr="00FD63F0" w:rsidRDefault="00FD63F0" w:rsidP="00FD63F0">
      <w:pPr>
        <w:spacing w:line="240" w:lineRule="atLeast"/>
        <w:rPr>
          <w:sz w:val="16"/>
          <w:szCs w:val="16"/>
        </w:rPr>
      </w:pPr>
    </w:p>
    <w:p w:rsidR="005E77BA" w:rsidRDefault="005E77BA" w:rsidP="00270C68">
      <w:pPr>
        <w:jc w:val="both"/>
        <w:rPr>
          <w:rFonts w:eastAsia="Gungsuh"/>
        </w:rPr>
      </w:pPr>
    </w:p>
    <w:p w:rsidR="005E77BA" w:rsidRDefault="005E77BA" w:rsidP="00270C68">
      <w:pPr>
        <w:jc w:val="both"/>
        <w:rPr>
          <w:rFonts w:eastAsia="Gungsuh"/>
        </w:rPr>
      </w:pPr>
    </w:p>
    <w:bookmarkEnd w:id="85"/>
    <w:bookmarkEnd w:id="86"/>
    <w:bookmarkEnd w:id="87"/>
    <w:bookmarkEnd w:id="88"/>
    <w:p w:rsidR="000501AF" w:rsidRDefault="000501AF" w:rsidP="00270C68">
      <w:pPr>
        <w:jc w:val="both"/>
      </w:pPr>
    </w:p>
    <w:sectPr w:rsidR="000501AF">
      <w:footerReference w:type="even" r:id="rId46"/>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6B" w:rsidRDefault="00E24F6B" w:rsidP="000501AF">
      <w:r>
        <w:separator/>
      </w:r>
    </w:p>
  </w:endnote>
  <w:endnote w:type="continuationSeparator" w:id="0">
    <w:p w:rsidR="00E24F6B" w:rsidRDefault="00E24F6B"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9" w:rsidRDefault="00A27F9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7F99" w:rsidRDefault="00A27F99"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9" w:rsidRDefault="00A27F9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22A32">
      <w:rPr>
        <w:rStyle w:val="a7"/>
      </w:rPr>
      <w:t>4</w:t>
    </w:r>
    <w:r>
      <w:rPr>
        <w:rStyle w:val="a7"/>
      </w:rPr>
      <w:fldChar w:fldCharType="end"/>
    </w:r>
  </w:p>
  <w:p w:rsidR="00A27F99" w:rsidRDefault="00A27F99"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9" w:rsidRDefault="00A27F99"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A27F99" w:rsidRDefault="00A27F99"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9" w:rsidRDefault="00A27F99"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022A32">
      <w:rPr>
        <w:rStyle w:val="a7"/>
      </w:rPr>
      <w:t>23</w:t>
    </w:r>
    <w:r>
      <w:rPr>
        <w:rStyle w:val="a7"/>
      </w:rPr>
      <w:fldChar w:fldCharType="end"/>
    </w:r>
  </w:p>
  <w:p w:rsidR="00A27F99" w:rsidRDefault="00A27F99"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9" w:rsidRDefault="00A27F9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7F99" w:rsidRDefault="00A27F99"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9" w:rsidRDefault="00A27F9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22A32">
      <w:rPr>
        <w:rStyle w:val="a7"/>
      </w:rPr>
      <w:t>50</w:t>
    </w:r>
    <w:r>
      <w:rPr>
        <w:rStyle w:val="a7"/>
      </w:rPr>
      <w:fldChar w:fldCharType="end"/>
    </w:r>
  </w:p>
  <w:p w:rsidR="00A27F99" w:rsidRDefault="00A27F99"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6B" w:rsidRDefault="00E24F6B" w:rsidP="000501AF">
      <w:r>
        <w:separator/>
      </w:r>
    </w:p>
  </w:footnote>
  <w:footnote w:type="continuationSeparator" w:id="0">
    <w:p w:rsidR="00E24F6B" w:rsidRDefault="00E24F6B" w:rsidP="000501AF">
      <w:r>
        <w:continuationSeparator/>
      </w:r>
    </w:p>
  </w:footnote>
  <w:footnote w:id="1">
    <w:p w:rsidR="00A27F99" w:rsidRPr="00B83118" w:rsidRDefault="00A27F99"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A27F99" w:rsidRDefault="00A27F99" w:rsidP="000501AF">
      <w:pPr>
        <w:pStyle w:val="a5"/>
      </w:pPr>
    </w:p>
  </w:footnote>
  <w:footnote w:id="2">
    <w:p w:rsidR="00A27F99" w:rsidRDefault="00A27F99" w:rsidP="00FD63F0">
      <w:pPr>
        <w:pStyle w:val="a5"/>
      </w:pPr>
      <w:r>
        <w:rPr>
          <w:rStyle w:val="a4"/>
          <w:lang w:val="en"/>
        </w:rPr>
        <w:footnoteRef/>
      </w:r>
      <w:r>
        <w:rPr>
          <w:sz w:val="16"/>
          <w:szCs w:val="16"/>
        </w:rPr>
        <w:t>Сумма прописью</w:t>
      </w:r>
    </w:p>
  </w:footnote>
  <w:footnote w:id="3">
    <w:p w:rsidR="00A27F99" w:rsidRDefault="00A27F99" w:rsidP="00FD63F0">
      <w:pPr>
        <w:autoSpaceDE w:val="0"/>
        <w:autoSpaceDN w:val="0"/>
        <w:adjustRightInd w:val="0"/>
        <w:jc w:val="both"/>
        <w:rPr>
          <w:sz w:val="16"/>
          <w:szCs w:val="16"/>
        </w:rPr>
      </w:pPr>
      <w:r>
        <w:rPr>
          <w:rStyle w:val="a4"/>
          <w:sz w:val="20"/>
          <w:szCs w:val="20"/>
          <w:lang w:val="en"/>
        </w:rPr>
        <w:footnoteRef/>
      </w:r>
      <w:r>
        <w:rPr>
          <w:sz w:val="16"/>
          <w:szCs w:val="16"/>
        </w:rPr>
        <w:t>Штрафные санкции рассчитываются на основании Постановления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 w:id="4">
    <w:p w:rsidR="00A27F99" w:rsidRDefault="00A27F99"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 (включительно);</w:t>
      </w:r>
    </w:p>
    <w:p w:rsidR="00A27F99" w:rsidRDefault="00A27F99"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A27F99" w:rsidRDefault="00A27F99"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A27F99" w:rsidRDefault="00A27F99"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footnote>
  <w:footnote w:id="5">
    <w:p w:rsidR="00A27F99" w:rsidRDefault="00A27F99" w:rsidP="00FD63F0">
      <w:pPr>
        <w:autoSpaceDE w:val="0"/>
        <w:autoSpaceDN w:val="0"/>
        <w:adjustRightInd w:val="0"/>
        <w:jc w:val="both"/>
        <w:rPr>
          <w:sz w:val="16"/>
          <w:szCs w:val="16"/>
        </w:rPr>
      </w:pPr>
      <w:r>
        <w:rPr>
          <w:rStyle w:val="a4"/>
          <w:sz w:val="20"/>
          <w:szCs w:val="20"/>
          <w:lang w:val="en"/>
        </w:rPr>
        <w:footnoteRef/>
      </w:r>
      <w:r>
        <w:rPr>
          <w:sz w:val="16"/>
          <w:szCs w:val="16"/>
        </w:rPr>
        <w:t xml:space="preserve"> а) 10 процентов цены настоящего Контракта (этапа) в случае, если цена контракта (этапа) не превышает 3 млн. рублей;</w:t>
      </w:r>
    </w:p>
    <w:p w:rsidR="00A27F99" w:rsidRDefault="00A27F99" w:rsidP="00FD63F0">
      <w:pPr>
        <w:autoSpaceDE w:val="0"/>
        <w:autoSpaceDN w:val="0"/>
        <w:adjustRightInd w:val="0"/>
        <w:jc w:val="both"/>
        <w:rPr>
          <w:sz w:val="16"/>
          <w:szCs w:val="16"/>
        </w:rPr>
      </w:pPr>
      <w:r>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A27F99" w:rsidRDefault="00A27F99" w:rsidP="00FD63F0">
      <w:pPr>
        <w:autoSpaceDE w:val="0"/>
        <w:autoSpaceDN w:val="0"/>
        <w:adjustRightInd w:val="0"/>
        <w:jc w:val="both"/>
        <w:rPr>
          <w:sz w:val="16"/>
          <w:szCs w:val="16"/>
        </w:rPr>
      </w:pPr>
      <w:r>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A27F99" w:rsidRDefault="00A27F99" w:rsidP="00FD63F0">
      <w:pPr>
        <w:autoSpaceDE w:val="0"/>
        <w:autoSpaceDN w:val="0"/>
        <w:adjustRightInd w:val="0"/>
        <w:jc w:val="both"/>
        <w:rPr>
          <w:sz w:val="16"/>
          <w:szCs w:val="16"/>
        </w:rPr>
      </w:pPr>
      <w:r>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A27F99" w:rsidRDefault="00A27F99" w:rsidP="00FD63F0">
      <w:pPr>
        <w:autoSpaceDE w:val="0"/>
        <w:autoSpaceDN w:val="0"/>
        <w:adjustRightInd w:val="0"/>
        <w:jc w:val="both"/>
        <w:rPr>
          <w:sz w:val="16"/>
          <w:szCs w:val="16"/>
        </w:rPr>
      </w:pPr>
      <w:r>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A27F99" w:rsidRDefault="00A27F99" w:rsidP="00FD63F0">
      <w:pPr>
        <w:autoSpaceDE w:val="0"/>
        <w:autoSpaceDN w:val="0"/>
        <w:adjustRightInd w:val="0"/>
        <w:jc w:val="both"/>
        <w:rPr>
          <w:sz w:val="16"/>
          <w:szCs w:val="16"/>
        </w:rPr>
      </w:pPr>
      <w:r>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A27F99" w:rsidRDefault="00A27F99" w:rsidP="00FD63F0">
      <w:pPr>
        <w:autoSpaceDE w:val="0"/>
        <w:autoSpaceDN w:val="0"/>
        <w:adjustRightInd w:val="0"/>
        <w:jc w:val="both"/>
        <w:rPr>
          <w:sz w:val="16"/>
          <w:szCs w:val="16"/>
        </w:rPr>
      </w:pPr>
      <w:r>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27F99" w:rsidRDefault="00A27F99" w:rsidP="00FD63F0">
      <w:pPr>
        <w:autoSpaceDE w:val="0"/>
        <w:autoSpaceDN w:val="0"/>
        <w:adjustRightInd w:val="0"/>
        <w:jc w:val="both"/>
        <w:rPr>
          <w:sz w:val="16"/>
          <w:szCs w:val="16"/>
        </w:rPr>
      </w:pPr>
      <w:r>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27F99" w:rsidRDefault="00A27F99" w:rsidP="00FD63F0">
      <w:pPr>
        <w:autoSpaceDE w:val="0"/>
        <w:autoSpaceDN w:val="0"/>
        <w:adjustRightInd w:val="0"/>
        <w:jc w:val="both"/>
        <w:rPr>
          <w:sz w:val="16"/>
          <w:szCs w:val="16"/>
        </w:rPr>
      </w:pPr>
      <w:r>
        <w:rPr>
          <w:sz w:val="16"/>
          <w:szCs w:val="16"/>
        </w:rPr>
        <w:t>и) 0,1 процента цены настоящего Контракта (этапа) в случае, если цена контракта (этапа) превышает 10 млрд. рублей.</w:t>
      </w:r>
    </w:p>
  </w:footnote>
  <w:footnote w:id="6">
    <w:p w:rsidR="00A27F99" w:rsidRDefault="00A27F99" w:rsidP="00FD63F0">
      <w:pPr>
        <w:autoSpaceDE w:val="0"/>
        <w:autoSpaceDN w:val="0"/>
        <w:adjustRightInd w:val="0"/>
        <w:spacing w:before="120"/>
        <w:jc w:val="both"/>
        <w:rPr>
          <w:sz w:val="16"/>
          <w:szCs w:val="16"/>
        </w:rPr>
      </w:pPr>
      <w:r>
        <w:rPr>
          <w:rStyle w:val="a4"/>
          <w:sz w:val="20"/>
          <w:szCs w:val="20"/>
          <w:lang w:val="en"/>
        </w:rPr>
        <w:footnoteRef/>
      </w:r>
      <w:r>
        <w:rPr>
          <w:sz w:val="16"/>
          <w:szCs w:val="16"/>
        </w:rPr>
        <w:t xml:space="preserve"> а) 3 процента цены настоящего Контракта (этапа) в случае, если цена контракта (этапа) не превышает 3 млн. рублей;</w:t>
      </w:r>
    </w:p>
    <w:p w:rsidR="00A27F99" w:rsidRDefault="00A27F99" w:rsidP="00FD63F0">
      <w:pPr>
        <w:autoSpaceDE w:val="0"/>
        <w:autoSpaceDN w:val="0"/>
        <w:adjustRightInd w:val="0"/>
        <w:jc w:val="both"/>
        <w:rPr>
          <w:sz w:val="16"/>
          <w:szCs w:val="16"/>
        </w:rPr>
      </w:pPr>
      <w:r>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A27F99" w:rsidRDefault="00A27F99" w:rsidP="00FD63F0">
      <w:pPr>
        <w:autoSpaceDE w:val="0"/>
        <w:autoSpaceDN w:val="0"/>
        <w:adjustRightInd w:val="0"/>
        <w:jc w:val="both"/>
        <w:rPr>
          <w:sz w:val="18"/>
          <w:szCs w:val="18"/>
        </w:rPr>
      </w:pPr>
      <w:r>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7">
    <w:p w:rsidR="00A27F99" w:rsidRDefault="00A27F99" w:rsidP="00FD63F0">
      <w:pPr>
        <w:autoSpaceDE w:val="0"/>
        <w:autoSpaceDN w:val="0"/>
        <w:adjustRightInd w:val="0"/>
        <w:spacing w:before="120"/>
        <w:jc w:val="both"/>
        <w:rPr>
          <w:sz w:val="16"/>
          <w:szCs w:val="16"/>
        </w:rPr>
      </w:pPr>
      <w:r>
        <w:rPr>
          <w:rStyle w:val="a4"/>
          <w:sz w:val="20"/>
          <w:szCs w:val="20"/>
          <w:lang w:val="en"/>
        </w:rPr>
        <w:footnoteRef/>
      </w: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A27F99" w:rsidRDefault="00A27F99" w:rsidP="00FD63F0">
      <w:pPr>
        <w:autoSpaceDE w:val="0"/>
        <w:autoSpaceDN w:val="0"/>
        <w:adjustRightInd w:val="0"/>
        <w:jc w:val="both"/>
        <w:rPr>
          <w:sz w:val="16"/>
          <w:szCs w:val="16"/>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27F99" w:rsidRDefault="00A27F99" w:rsidP="00FD63F0">
      <w:pPr>
        <w:autoSpaceDE w:val="0"/>
        <w:autoSpaceDN w:val="0"/>
        <w:adjustRightInd w:val="0"/>
        <w:jc w:val="both"/>
        <w:rPr>
          <w:sz w:val="16"/>
          <w:szCs w:val="16"/>
        </w:rPr>
      </w:pPr>
      <w:r>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8">
    <w:p w:rsidR="00A27F99" w:rsidRDefault="00A27F99"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w:t>
      </w:r>
    </w:p>
    <w:p w:rsidR="00A27F99" w:rsidRDefault="00A27F99"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A27F99" w:rsidRDefault="00A27F99"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A27F99" w:rsidRDefault="00A27F99"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p w:rsidR="00A27F99" w:rsidRDefault="00A27F99" w:rsidP="00FD63F0">
      <w:pPr>
        <w:pStyle w:val="a5"/>
      </w:pPr>
    </w:p>
  </w:footnote>
  <w:footnote w:id="9">
    <w:p w:rsidR="00A27F99" w:rsidRDefault="00A27F99" w:rsidP="00FD63F0">
      <w:pPr>
        <w:pStyle w:val="a5"/>
        <w:rPr>
          <w:sz w:val="16"/>
          <w:szCs w:val="16"/>
        </w:rPr>
      </w:pPr>
      <w:r>
        <w:rPr>
          <w:rStyle w:val="a4"/>
          <w:lang w:val="en"/>
        </w:rPr>
        <w:footnoteRef/>
      </w:r>
      <w:r>
        <w:rPr>
          <w:sz w:val="16"/>
          <w:szCs w:val="16"/>
        </w:rPr>
        <w:t xml:space="preserve"> Если Контракт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A677C7"/>
    <w:multiLevelType w:val="multilevel"/>
    <w:tmpl w:val="44E6BACE"/>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EFA7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F94484"/>
    <w:multiLevelType w:val="multilevel"/>
    <w:tmpl w:val="C55045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1"/>
  </w:num>
  <w:num w:numId="4">
    <w:abstractNumId w:val="3"/>
  </w:num>
  <w:num w:numId="5">
    <w:abstractNumId w:val="2"/>
  </w:num>
  <w:num w:numId="6">
    <w:abstractNumId w:val="10"/>
  </w:num>
  <w:num w:numId="7">
    <w:abstractNumId w:val="6"/>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22A32"/>
    <w:rsid w:val="000501AF"/>
    <w:rsid w:val="000730E6"/>
    <w:rsid w:val="00122B9F"/>
    <w:rsid w:val="00141BDE"/>
    <w:rsid w:val="001A1220"/>
    <w:rsid w:val="001B0FA9"/>
    <w:rsid w:val="001C6863"/>
    <w:rsid w:val="001D66F5"/>
    <w:rsid w:val="001F2156"/>
    <w:rsid w:val="001F4746"/>
    <w:rsid w:val="002314F3"/>
    <w:rsid w:val="0024117A"/>
    <w:rsid w:val="002548CC"/>
    <w:rsid w:val="00270C68"/>
    <w:rsid w:val="00280029"/>
    <w:rsid w:val="002C1427"/>
    <w:rsid w:val="002C4A6A"/>
    <w:rsid w:val="00357002"/>
    <w:rsid w:val="00360725"/>
    <w:rsid w:val="00363F51"/>
    <w:rsid w:val="00376880"/>
    <w:rsid w:val="00383F57"/>
    <w:rsid w:val="0039388E"/>
    <w:rsid w:val="003F7B39"/>
    <w:rsid w:val="0041083D"/>
    <w:rsid w:val="004663D0"/>
    <w:rsid w:val="00480B2C"/>
    <w:rsid w:val="00481881"/>
    <w:rsid w:val="004C3214"/>
    <w:rsid w:val="00586AC9"/>
    <w:rsid w:val="00587EC0"/>
    <w:rsid w:val="005A2AA4"/>
    <w:rsid w:val="005D3A69"/>
    <w:rsid w:val="005D63B8"/>
    <w:rsid w:val="005D69F1"/>
    <w:rsid w:val="005E2D2B"/>
    <w:rsid w:val="005E77BA"/>
    <w:rsid w:val="00614D0A"/>
    <w:rsid w:val="006640A1"/>
    <w:rsid w:val="00671BE8"/>
    <w:rsid w:val="00676C50"/>
    <w:rsid w:val="006E494A"/>
    <w:rsid w:val="006F09F4"/>
    <w:rsid w:val="00772ECA"/>
    <w:rsid w:val="00790A56"/>
    <w:rsid w:val="007D4A33"/>
    <w:rsid w:val="007F76BC"/>
    <w:rsid w:val="0087540C"/>
    <w:rsid w:val="0088189B"/>
    <w:rsid w:val="008B0FDA"/>
    <w:rsid w:val="00907905"/>
    <w:rsid w:val="00916F2C"/>
    <w:rsid w:val="00927391"/>
    <w:rsid w:val="00957470"/>
    <w:rsid w:val="00992A30"/>
    <w:rsid w:val="009C5205"/>
    <w:rsid w:val="00A27F99"/>
    <w:rsid w:val="00AC65C5"/>
    <w:rsid w:val="00AC79BE"/>
    <w:rsid w:val="00AE0586"/>
    <w:rsid w:val="00AE4FFD"/>
    <w:rsid w:val="00B5166D"/>
    <w:rsid w:val="00B706F6"/>
    <w:rsid w:val="00B94D88"/>
    <w:rsid w:val="00BA1C98"/>
    <w:rsid w:val="00BA27F6"/>
    <w:rsid w:val="00BC1CEE"/>
    <w:rsid w:val="00BD32C6"/>
    <w:rsid w:val="00BF1472"/>
    <w:rsid w:val="00C14E4B"/>
    <w:rsid w:val="00C622C8"/>
    <w:rsid w:val="00DB0741"/>
    <w:rsid w:val="00DF7E5B"/>
    <w:rsid w:val="00E01500"/>
    <w:rsid w:val="00E05167"/>
    <w:rsid w:val="00E24F6B"/>
    <w:rsid w:val="00E6147B"/>
    <w:rsid w:val="00E65BAD"/>
    <w:rsid w:val="00E73AD6"/>
    <w:rsid w:val="00E812F7"/>
    <w:rsid w:val="00E90EE2"/>
    <w:rsid w:val="00EA2AA5"/>
    <w:rsid w:val="00EC5DA7"/>
    <w:rsid w:val="00F24301"/>
    <w:rsid w:val="00F36153"/>
    <w:rsid w:val="00F87077"/>
    <w:rsid w:val="00F978A9"/>
    <w:rsid w:val="00FC2829"/>
    <w:rsid w:val="00FD63F0"/>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AC6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AC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870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AOBh6H"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DlCJBI" TargetMode="External"/><Relationship Id="rId34" Type="http://schemas.openxmlformats.org/officeDocument/2006/relationships/hyperlink" Target="http://www.sberbank-ast.ru/" TargetMode="External"/><Relationship Id="rId42" Type="http://schemas.openxmlformats.org/officeDocument/2006/relationships/image" Target="media/image2.jpeg"/><Relationship Id="rId47"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B4222A4784C72B00C79743E9399F5060B37CF07B0994A2F703D7B567BC9E952E9375CD7329OFhAH"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8D0D47D8CE243289D5423557DE7D054CF0F876B7122AA44D65CB7086FD1250B38B8B0AF81F7D4145i2p5I"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4D0C761F934A71D41AF9B8E0E83187971D9B6C4A8902B73F310C92E6709281FADD45B630391e7KEJ"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http://www.etp-ets.ru"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http://www.sberbank-ast.ru/" TargetMode="External"/><Relationship Id="rId37" Type="http://schemas.openxmlformats.org/officeDocument/2006/relationships/hyperlink" Target="consultantplus://offline/ref=8D0D47D8CE243289D5423557DE7D054CF0F876B7122AA44D65CB7086FD1250B38B8B0AF81F7D4145i2pAI" TargetMode="External"/><Relationship Id="rId40" Type="http://schemas.openxmlformats.org/officeDocument/2006/relationships/footer" Target="footer4.xml"/><Relationship Id="rId45"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footer" Target="footer2.xml"/><Relationship Id="rId36" Type="http://schemas.openxmlformats.org/officeDocument/2006/relationships/hyperlink" Target="http://www.sberbank-ast.ru/" TargetMode="External"/><Relationship Id="rId49"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B4222A4784C72B00C79743E9399F5060B37CF77F0F95A2F703D7B567BC9E952E9375CD7729F8OBh1H" TargetMode="External"/><Relationship Id="rId31" Type="http://schemas.openxmlformats.org/officeDocument/2006/relationships/hyperlink" Target="http://www.sberbank-ast.ru/" TargetMode="External"/><Relationship Id="rId44"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1CB131AAE4F04A7BF62999974E8CDB88739738925B5744142BFA91B21722E208C3D2E2E276B86A0ClCJFI" TargetMode="External"/><Relationship Id="rId27" Type="http://schemas.openxmlformats.org/officeDocument/2006/relationships/footer" Target="footer1.xml"/><Relationship Id="rId30" Type="http://schemas.openxmlformats.org/officeDocument/2006/relationships/hyperlink" Target="http://www.sberbank-ast.ru/" TargetMode="External"/><Relationship Id="rId35" Type="http://schemas.openxmlformats.org/officeDocument/2006/relationships/hyperlink" Target="http://www.sberbank-ast.ru/" TargetMode="External"/><Relationship Id="rId43" Type="http://schemas.openxmlformats.org/officeDocument/2006/relationships/image" Target="media/image3.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9A27-A4CC-41C7-B042-F6102918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28618</Words>
  <Characters>163129</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9</cp:revision>
  <cp:lastPrinted>2018-07-17T10:51:00Z</cp:lastPrinted>
  <dcterms:created xsi:type="dcterms:W3CDTF">2018-08-19T10:56:00Z</dcterms:created>
  <dcterms:modified xsi:type="dcterms:W3CDTF">2018-08-23T07:31:00Z</dcterms:modified>
</cp:coreProperties>
</file>