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№</w:t>
      </w: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КАРАЧАЕВО-ЧЕРКЕССКАЯ РЕСПУБЛИКА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АДМИНИСТРАЦИЯ УРУПСКОГО МУНИЦИПАЛЬНОГО РАЙОНА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65"/>
        <w:gridCol w:w="5268"/>
        <w:gridCol w:w="1843"/>
      </w:tblGrid>
      <w:tr>
        <w:trPr>
          <w:trHeight w:val="124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26.02.2018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52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67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 xml:space="preserve">О внесении изменений в постановление  администрации Урупского                                 муниципального района от </w:t>
      </w:r>
      <w:r>
        <w:rPr>
          <w:sz w:val="28"/>
          <w:szCs w:val="28"/>
          <w:lang w:eastAsia="ar-SA"/>
        </w:rPr>
        <w:t xml:space="preserve">19.06.2017  № 188 </w:t>
      </w:r>
      <w:r>
        <w:rPr>
          <w:sz w:val="28"/>
          <w:szCs w:val="28"/>
        </w:rPr>
        <w:t xml:space="preserve">«Об утверждении муниципальной  программы </w:t>
      </w:r>
      <w:r>
        <w:rPr>
          <w:bCs/>
          <w:color w:val="000000"/>
          <w:sz w:val="28"/>
          <w:szCs w:val="28"/>
          <w:lang w:eastAsia="ru-RU"/>
        </w:rPr>
        <w:t xml:space="preserve">«Развитие туризма на территории Урупского </w:t>
      </w:r>
      <w:r>
        <w:rPr>
          <w:color w:val="000000"/>
          <w:sz w:val="28"/>
          <w:szCs w:val="28"/>
          <w:lang w:eastAsia="ru-RU"/>
        </w:rPr>
        <w:t>муниципального района на 2017-2019 годы</w:t>
      </w:r>
      <w:r>
        <w:rPr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ind w:firstLine="720"/>
        <w:jc w:val="both"/>
        <w:rPr/>
      </w:pPr>
      <w:r>
        <w:rPr>
          <w:b w:val="false"/>
          <w:color w:val="000000"/>
          <w:spacing w:val="3"/>
          <w:sz w:val="28"/>
          <w:szCs w:val="28"/>
        </w:rPr>
        <w:t>На основании статьи 179 Бюджетного кодекса Российской Федерации, Федерального Закона от 06.10.2003 № 131 «Об общих принципах организации местного самоуправления в Российской Федерации»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pacing w:val="3"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 О С Т А Н О В Л Я Ю 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 Внести в приложение к постановлению администрации Урупского          муниципального района от </w:t>
      </w:r>
      <w:r>
        <w:rPr>
          <w:sz w:val="28"/>
          <w:szCs w:val="28"/>
          <w:lang w:eastAsia="ar-SA"/>
        </w:rPr>
        <w:t xml:space="preserve">19.06.2017  № 188 </w:t>
      </w:r>
      <w:r>
        <w:rPr>
          <w:sz w:val="28"/>
          <w:szCs w:val="28"/>
        </w:rPr>
        <w:t xml:space="preserve">«Об утверждении муниципальной программы </w:t>
      </w:r>
      <w:r>
        <w:rPr>
          <w:bCs/>
          <w:color w:val="000000"/>
          <w:sz w:val="28"/>
          <w:szCs w:val="28"/>
          <w:lang w:eastAsia="ru-RU"/>
        </w:rPr>
        <w:t xml:space="preserve">«Развитие туризма на территории Урупского </w:t>
      </w:r>
      <w:r>
        <w:rPr>
          <w:color w:val="000000"/>
          <w:sz w:val="28"/>
          <w:szCs w:val="28"/>
          <w:lang w:eastAsia="ru-RU"/>
        </w:rPr>
        <w:t>муниципального района на 2017-2019 годы</w:t>
      </w:r>
      <w:r>
        <w:rPr>
          <w:sz w:val="28"/>
          <w:szCs w:val="28"/>
        </w:rPr>
        <w:t>»  следующие изменения: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«Объем и источник финансирования Программы»  Паспорта Программы  цифры «3860» заменить цифрами «3339».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В разделе «Объем бюджетных ассигнований Программы из местного бюджета»  Паспорта Программы   цифры «730» заменить цифрами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«619», цифры «210» заменить цифрами «99».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>3)</w:t>
      </w:r>
      <w:r>
        <w:rPr/>
        <w:t xml:space="preserve"> </w:t>
      </w:r>
      <w:r>
        <w:rPr>
          <w:sz w:val="28"/>
          <w:szCs w:val="28"/>
        </w:rPr>
        <w:t>В разделе 7 «Ресурсное обеспечение Программы»  цифры «3860» заменить цифрами «3339», цифры «210» заменить цифрами «99».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Приложение 2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к муниципальной программе </w:t>
      </w:r>
      <w:r>
        <w:rPr>
          <w:bCs/>
          <w:color w:val="000000"/>
          <w:sz w:val="28"/>
          <w:szCs w:val="28"/>
          <w:lang w:eastAsia="ru-RU"/>
        </w:rPr>
        <w:t xml:space="preserve">«Развитие туризма на территории Урупского </w:t>
      </w:r>
      <w:r>
        <w:rPr>
          <w:color w:val="000000"/>
          <w:sz w:val="28"/>
          <w:szCs w:val="28"/>
          <w:lang w:eastAsia="ru-RU"/>
        </w:rPr>
        <w:t>муниципального района на 2017-2019 годы</w:t>
      </w:r>
      <w:r>
        <w:rPr>
          <w:sz w:val="28"/>
          <w:szCs w:val="28"/>
        </w:rPr>
        <w:t>»         изложить в  редакции согласно приложению.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Настоящее постановление вступает в силу со дня его официального            опубликования (обнародования) в установленном порядке и распространяется на правоотношения, возникшие с 01.07.2017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sz w:val="28"/>
          <w:szCs w:val="28"/>
        </w:rPr>
        <w:t>Урупского муниципального района                                             А.П. Шутов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36" w:leader="none"/>
        </w:tabs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ind w:firstLine="720"/>
        <w:jc w:val="center"/>
        <w:rPr/>
      </w:pPr>
      <w:r>
        <w:rPr>
          <w:bCs/>
          <w:color w:val="000000"/>
          <w:sz w:val="24"/>
          <w:szCs w:val="24"/>
          <w:lang w:eastAsia="ru-RU"/>
        </w:rPr>
        <w:tab/>
        <w:t xml:space="preserve">                                             от 26.02.2018  №  67</w:t>
      </w:r>
    </w:p>
    <w:p>
      <w:pPr>
        <w:pStyle w:val="Normal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</w:r>
    </w:p>
    <w:p>
      <w:pPr>
        <w:pStyle w:val="Normal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 xml:space="preserve">«Развитие туризма на территории </w:t>
      </w:r>
    </w:p>
    <w:p>
      <w:pPr>
        <w:pStyle w:val="Normal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 xml:space="preserve">  </w:t>
      </w:r>
      <w:r>
        <w:rPr>
          <w:bCs/>
          <w:color w:val="000000"/>
          <w:sz w:val="24"/>
          <w:szCs w:val="24"/>
          <w:lang w:eastAsia="ru-RU"/>
        </w:rPr>
        <w:t xml:space="preserve">Урупского </w:t>
      </w:r>
      <w:r>
        <w:rPr>
          <w:color w:val="000000"/>
          <w:sz w:val="24"/>
          <w:szCs w:val="24"/>
          <w:lang w:eastAsia="ru-RU"/>
        </w:rPr>
        <w:t xml:space="preserve">муниципального района 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на 2017-2019 годы</w:t>
      </w:r>
      <w:r>
        <w:rPr>
          <w:sz w:val="24"/>
          <w:szCs w:val="24"/>
        </w:rPr>
        <w:t>»</w:t>
      </w:r>
    </w:p>
    <w:p>
      <w:pPr>
        <w:pStyle w:val="Normal"/>
        <w:widowControl w:val="false"/>
        <w:suppressAutoHyphens w:val="true"/>
        <w:ind w:left="5103" w:hanging="0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Инвестиционный проект и источник финансирования </w:t>
      </w:r>
    </w:p>
    <w:p>
      <w:pPr>
        <w:pStyle w:val="Normal"/>
        <w:widowControl w:val="false"/>
        <w:suppressAutoHyphens w:val="true"/>
        <w:jc w:val="center"/>
        <w:rPr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/>
          <w:kern w:val="2"/>
          <w:sz w:val="24"/>
          <w:szCs w:val="24"/>
        </w:rPr>
        <w:t xml:space="preserve">по мероприятиям муниципальной программы </w:t>
      </w:r>
      <w:r>
        <w:rPr>
          <w:bCs/>
          <w:color w:val="000000"/>
          <w:kern w:val="2"/>
          <w:sz w:val="24"/>
          <w:szCs w:val="24"/>
          <w:lang w:eastAsia="hi-IN" w:bidi="hi-IN"/>
        </w:rPr>
        <w:t>«Развитие туризма на территории Урупского муниципального района на 2017-2019 годы»</w:t>
      </w:r>
    </w:p>
    <w:tbl>
      <w:tblPr>
        <w:tblStyle w:val="a3"/>
        <w:tblW w:w="10772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409"/>
        <w:gridCol w:w="1843"/>
        <w:gridCol w:w="1136"/>
        <w:gridCol w:w="1274"/>
        <w:gridCol w:w="1134"/>
        <w:gridCol w:w="1"/>
        <w:gridCol w:w="1275"/>
        <w:gridCol w:w="1"/>
        <w:gridCol w:w="1272"/>
      </w:tblGrid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№ </w:t>
            </w: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п</w:t>
            </w: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  <w:lang w:val="en-US"/>
              </w:rPr>
              <w:t>/</w:t>
            </w: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п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                </w:t>
            </w: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Сроки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2017            2018          2019   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тыс.руб.</w:t>
            </w:r>
          </w:p>
        </w:tc>
        <w:tc>
          <w:tcPr>
            <w:tcW w:w="127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Отв. Исполни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тель (участник)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contextualSpacing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Межевание, проектирование, инженерные сети и коммуникации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99,0 тыс. руб.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200,0 тыс. руб.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200,0 тыс. руб.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499,0  </w:t>
            </w:r>
          </w:p>
        </w:tc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МКУ УК АУМР</w:t>
            </w:r>
          </w:p>
        </w:tc>
      </w:tr>
      <w:tr>
        <w:trPr>
          <w:trHeight w:val="1202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ind w:right="460" w:hanging="0"/>
              <w:contextualSpacing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Организация уличной музейной экспозиции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Местный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бюджет</w:t>
            </w:r>
          </w:p>
        </w:tc>
        <w:tc>
          <w:tcPr>
            <w:tcW w:w="1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50,0 тыс. руб.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50,0 тыс. руб.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100,0  </w:t>
            </w:r>
          </w:p>
        </w:tc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МКУ УК АУМР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4" w:hanging="190"/>
              <w:contextualSpacing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Возведение и обустройство объектов конно-спортивного комплекса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Местный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Внебюджетные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1200,0 тыс. руб.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1200,0 тыс. руб.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2400,0</w:t>
            </w:r>
          </w:p>
        </w:tc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МКУ УК АУМР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Cambria" w:cs="Times New Roman" w:ascii="Calibri" w:hAnsi="Calibri"/>
                <w:color w:val="000000"/>
                <w:kern w:val="2"/>
                <w:sz w:val="22"/>
                <w:szCs w:val="22"/>
                <w:lang w:eastAsia="hi-IN" w:bidi="hi-IN"/>
              </w:rPr>
              <w:t>Возведение и обустройство объектов учебно-тренировочного центра, баз</w:t>
            </w: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ы</w:t>
            </w:r>
            <w:r>
              <w:rPr>
                <w:rFonts w:eastAsia="Cambria" w:cs="Times New Roman" w:ascii="Calibri" w:hAnsi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отдыха Российского союза спасателей и мобильного поста спасателей.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300,0 тыс. руб.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300,0  </w:t>
            </w:r>
          </w:p>
        </w:tc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СРО Россоюз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спас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Меры по продвижению и популяризации Урупского района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Внебюджетные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10,0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10,0 тыс. руб.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10,0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10,0 тыс. руб.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20,0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20,0  </w:t>
            </w:r>
          </w:p>
        </w:tc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МКУ УК АУМР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Andale Sans UI" w:cs="Times New Roman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Итого по проекту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2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kern w:val="2"/>
                <w:sz w:val="22"/>
                <w:szCs w:val="22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99,0 тыс. руб.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1770,0 тыс. руб.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1470,0 тыс. руб.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 w:cs="Times New Roman" w:ascii="Calibri" w:hAnsi="Calibri"/>
                <w:kern w:val="2"/>
                <w:sz w:val="22"/>
                <w:szCs w:val="22"/>
              </w:rPr>
              <w:t>3339,0.».</w:t>
            </w:r>
          </w:p>
        </w:tc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Times New Roman"/>
                <w:kern w:val="2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a5489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4409f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2"/>
      <w:sz w:val="24"/>
      <w:szCs w:val="24"/>
      <w:lang w:eastAsia="zh-CN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a54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7f53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LibreOffice/5.4.2.2$Windows_x86 LibreOffice_project/22b09f6418e8c2d508a9eaf86b2399209b0990f4</Application>
  <Pages>2</Pages>
  <Words>457</Words>
  <Characters>2742</Characters>
  <CharactersWithSpaces>3321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2017-12-22T10:56:00Z</dcterms:created>
  <dc:creator>user</dc:creator>
  <dc:description/>
  <dc:language>ru-RU</dc:language>
  <cp:lastModifiedBy/>
  <cp:lastPrinted>2018-02-21T06:09:00Z</cp:lastPrinted>
  <dcterms:modified xsi:type="dcterms:W3CDTF">2018-03-01T11:40:24Z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