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33" w:rsidRDefault="00D10D33" w:rsidP="00D6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63ADA" w:rsidRPr="00D10D33" w:rsidRDefault="00D10D33" w:rsidP="00D6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A70C9" w:rsidRPr="00D10D33">
        <w:rPr>
          <w:rFonts w:ascii="Times New Roman" w:hAnsi="Times New Roman" w:cs="Times New Roman"/>
          <w:b/>
          <w:sz w:val="28"/>
          <w:szCs w:val="28"/>
        </w:rPr>
        <w:t xml:space="preserve"> результатах оценки</w:t>
      </w:r>
      <w:r w:rsidR="00D63ADA" w:rsidRPr="00D10D33">
        <w:rPr>
          <w:rFonts w:ascii="Times New Roman" w:hAnsi="Times New Roman" w:cs="Times New Roman"/>
          <w:b/>
          <w:sz w:val="28"/>
          <w:szCs w:val="28"/>
        </w:rPr>
        <w:t xml:space="preserve"> эффективности налоговых льгот и ставок налогов, установленных нормативными правовыми актами </w:t>
      </w:r>
    </w:p>
    <w:p w:rsidR="00EC3AA3" w:rsidRDefault="00D63ADA" w:rsidP="00D6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D33">
        <w:rPr>
          <w:rFonts w:ascii="Times New Roman" w:hAnsi="Times New Roman" w:cs="Times New Roman"/>
          <w:b/>
          <w:sz w:val="28"/>
          <w:szCs w:val="28"/>
        </w:rPr>
        <w:t>Урупского</w:t>
      </w:r>
      <w:proofErr w:type="spellEnd"/>
      <w:r w:rsidRPr="00D10D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64119" w:rsidRDefault="006315A9" w:rsidP="00D6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4119">
        <w:rPr>
          <w:rFonts w:ascii="Times New Roman" w:hAnsi="Times New Roman" w:cs="Times New Roman"/>
          <w:b/>
          <w:sz w:val="28"/>
          <w:szCs w:val="28"/>
        </w:rPr>
        <w:t>201</w:t>
      </w:r>
      <w:r w:rsidR="003F10F8">
        <w:rPr>
          <w:rFonts w:ascii="Times New Roman" w:hAnsi="Times New Roman" w:cs="Times New Roman"/>
          <w:b/>
          <w:sz w:val="28"/>
          <w:szCs w:val="28"/>
        </w:rPr>
        <w:t>6</w:t>
      </w:r>
      <w:r w:rsidR="000641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2BF1" w:rsidRPr="00D10D33" w:rsidRDefault="003F2BF1" w:rsidP="00D6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DA" w:rsidRDefault="00D63ADA" w:rsidP="00D63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3ADA" w:rsidRDefault="00D63ADA" w:rsidP="00D63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Мероприятия по оценке эффективности льгот по налогам, являющимся доходными источниками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пров</w:t>
      </w:r>
      <w:r w:rsidR="003F2BF1">
        <w:rPr>
          <w:rFonts w:ascii="Times New Roman" w:hAnsi="Times New Roman" w:cs="Times New Roman"/>
          <w:sz w:val="28"/>
          <w:szCs w:val="28"/>
        </w:rPr>
        <w:t>е</w:t>
      </w:r>
      <w:r w:rsidR="001364D5">
        <w:rPr>
          <w:rFonts w:ascii="Times New Roman" w:hAnsi="Times New Roman" w:cs="Times New Roman"/>
          <w:sz w:val="28"/>
          <w:szCs w:val="28"/>
        </w:rPr>
        <w:t>д</w:t>
      </w:r>
      <w:r w:rsidR="003F2BF1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proofErr w:type="spellStart"/>
      <w:r w:rsidRPr="00BE548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E5483">
        <w:rPr>
          <w:rFonts w:ascii="Times New Roman" w:hAnsi="Times New Roman" w:cs="Times New Roman"/>
          <w:sz w:val="28"/>
          <w:szCs w:val="28"/>
        </w:rPr>
        <w:t xml:space="preserve">. 2.1.3. Соглашения об оздоровлении местных бюджетов от 19.03.2013г. №113-08/6, </w:t>
      </w:r>
      <w:r>
        <w:rPr>
          <w:rFonts w:ascii="Times New Roman" w:hAnsi="Times New Roman" w:cs="Times New Roman"/>
          <w:sz w:val="28"/>
          <w:szCs w:val="28"/>
        </w:rPr>
        <w:t xml:space="preserve">заключенного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Министерством финансов КЧР,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03.12.2012 №534 «Об утверждении Порядка оценки эффективности предоставляемых (планируемых к предоставлению) налоговых льгот и ставок налогов, установленных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452F3E" w:rsidRDefault="003F2BF1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утвержденным порядком проведена инвентаризация  предоставленных льгот и ставок налогов,</w:t>
      </w:r>
      <w:r w:rsidRPr="00BE5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B2802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ходе</w:t>
      </w:r>
      <w:r w:rsidR="008B2802">
        <w:rPr>
          <w:rFonts w:ascii="Times New Roman" w:hAnsi="Times New Roman" w:cs="Times New Roman"/>
          <w:sz w:val="28"/>
          <w:szCs w:val="28"/>
        </w:rPr>
        <w:t xml:space="preserve"> инвентаризации предоставленных льгот и ставок налогов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в </w:t>
      </w:r>
      <w:r w:rsidR="00D63ADA">
        <w:rPr>
          <w:rFonts w:ascii="Times New Roman" w:hAnsi="Times New Roman" w:cs="Times New Roman"/>
          <w:sz w:val="28"/>
          <w:szCs w:val="28"/>
        </w:rPr>
        <w:t>соответствии с полномочиями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ADA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D63A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64119">
        <w:rPr>
          <w:rFonts w:ascii="Times New Roman" w:hAnsi="Times New Roman" w:cs="Times New Roman"/>
          <w:sz w:val="28"/>
          <w:szCs w:val="28"/>
        </w:rPr>
        <w:t xml:space="preserve"> по установлению местных налогов и сборов, льгот и ставок по ним</w:t>
      </w:r>
      <w:r w:rsidR="00D63ADA">
        <w:rPr>
          <w:rFonts w:ascii="Times New Roman" w:hAnsi="Times New Roman" w:cs="Times New Roman"/>
          <w:sz w:val="28"/>
          <w:szCs w:val="28"/>
        </w:rPr>
        <w:t xml:space="preserve"> в 201</w:t>
      </w:r>
      <w:r w:rsidR="00552D8A">
        <w:rPr>
          <w:rFonts w:ascii="Times New Roman" w:hAnsi="Times New Roman" w:cs="Times New Roman"/>
          <w:sz w:val="28"/>
          <w:szCs w:val="28"/>
        </w:rPr>
        <w:t>6</w:t>
      </w:r>
      <w:r w:rsidR="00D63ADA">
        <w:rPr>
          <w:rFonts w:ascii="Times New Roman" w:hAnsi="Times New Roman" w:cs="Times New Roman"/>
          <w:sz w:val="28"/>
          <w:szCs w:val="28"/>
        </w:rPr>
        <w:t xml:space="preserve"> году</w:t>
      </w:r>
      <w:r w:rsidR="00723515">
        <w:rPr>
          <w:rFonts w:ascii="Times New Roman" w:hAnsi="Times New Roman" w:cs="Times New Roman"/>
          <w:sz w:val="28"/>
          <w:szCs w:val="28"/>
        </w:rPr>
        <w:t xml:space="preserve"> </w:t>
      </w:r>
      <w:r w:rsidR="00D63ADA">
        <w:rPr>
          <w:rFonts w:ascii="Times New Roman" w:hAnsi="Times New Roman" w:cs="Times New Roman"/>
          <w:sz w:val="28"/>
          <w:szCs w:val="28"/>
        </w:rPr>
        <w:t xml:space="preserve"> </w:t>
      </w:r>
      <w:r w:rsidR="00723515">
        <w:rPr>
          <w:rFonts w:ascii="Times New Roman" w:hAnsi="Times New Roman" w:cs="Times New Roman"/>
          <w:sz w:val="28"/>
          <w:szCs w:val="28"/>
        </w:rPr>
        <w:t>налоги</w:t>
      </w:r>
      <w:r w:rsidR="00B27015">
        <w:rPr>
          <w:rFonts w:ascii="Times New Roman" w:hAnsi="Times New Roman" w:cs="Times New Roman"/>
          <w:sz w:val="28"/>
          <w:szCs w:val="28"/>
        </w:rPr>
        <w:t xml:space="preserve"> не устанавливались,</w:t>
      </w:r>
      <w:r w:rsidR="00723515">
        <w:rPr>
          <w:rFonts w:ascii="Times New Roman" w:hAnsi="Times New Roman" w:cs="Times New Roman"/>
          <w:sz w:val="28"/>
          <w:szCs w:val="28"/>
        </w:rPr>
        <w:t xml:space="preserve"> </w:t>
      </w:r>
      <w:r w:rsidR="00D63ADA">
        <w:rPr>
          <w:rFonts w:ascii="Times New Roman" w:hAnsi="Times New Roman" w:cs="Times New Roman"/>
          <w:sz w:val="28"/>
          <w:szCs w:val="28"/>
        </w:rPr>
        <w:t xml:space="preserve">налоговые льготы </w:t>
      </w:r>
      <w:r w:rsidR="00723515">
        <w:rPr>
          <w:rFonts w:ascii="Times New Roman" w:hAnsi="Times New Roman" w:cs="Times New Roman"/>
          <w:sz w:val="28"/>
          <w:szCs w:val="28"/>
        </w:rPr>
        <w:t xml:space="preserve">по ним </w:t>
      </w:r>
      <w:r w:rsidR="00D63ADA">
        <w:rPr>
          <w:rFonts w:ascii="Times New Roman" w:hAnsi="Times New Roman" w:cs="Times New Roman"/>
          <w:sz w:val="28"/>
          <w:szCs w:val="28"/>
        </w:rPr>
        <w:t xml:space="preserve">налогоплательщикам не предоставлялись, ставки по налогам не </w:t>
      </w:r>
      <w:r w:rsidR="00452F3E">
        <w:rPr>
          <w:rFonts w:ascii="Times New Roman" w:hAnsi="Times New Roman" w:cs="Times New Roman"/>
          <w:sz w:val="28"/>
          <w:szCs w:val="28"/>
        </w:rPr>
        <w:t>устанавливались. В связи с этим,</w:t>
      </w:r>
      <w:r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452F3E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F2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предоставленных льгот и ставок налогов,</w:t>
      </w:r>
      <w:r w:rsidRPr="00BE5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E36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 возможным.</w:t>
      </w:r>
    </w:p>
    <w:p w:rsidR="00B27015" w:rsidRDefault="00723515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611EFA">
        <w:rPr>
          <w:rFonts w:ascii="Times New Roman" w:hAnsi="Times New Roman" w:cs="Times New Roman"/>
          <w:sz w:val="28"/>
          <w:szCs w:val="28"/>
        </w:rPr>
        <w:t>Кроме того, в</w:t>
      </w:r>
      <w:r w:rsidR="003507DF">
        <w:rPr>
          <w:rFonts w:ascii="Times New Roman" w:hAnsi="Times New Roman" w:cs="Times New Roman"/>
          <w:sz w:val="28"/>
          <w:szCs w:val="28"/>
        </w:rPr>
        <w:t xml:space="preserve"> соответствии с полномочиями </w:t>
      </w:r>
      <w:proofErr w:type="spellStart"/>
      <w:r w:rsidR="003507DF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3507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015">
        <w:rPr>
          <w:rFonts w:ascii="Times New Roman" w:hAnsi="Times New Roman" w:cs="Times New Roman"/>
          <w:sz w:val="28"/>
          <w:szCs w:val="28"/>
        </w:rPr>
        <w:t xml:space="preserve">и </w:t>
      </w:r>
      <w:r w:rsidR="003507D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proofErr w:type="spellStart"/>
      <w:r w:rsidR="003507DF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3507DF">
        <w:rPr>
          <w:rFonts w:ascii="Times New Roman" w:hAnsi="Times New Roman" w:cs="Times New Roman"/>
          <w:sz w:val="28"/>
          <w:szCs w:val="28"/>
        </w:rPr>
        <w:t xml:space="preserve"> муниципального района на территории района</w:t>
      </w:r>
      <w:r w:rsidR="00B27015">
        <w:rPr>
          <w:rFonts w:ascii="Times New Roman" w:hAnsi="Times New Roman" w:cs="Times New Roman"/>
          <w:sz w:val="28"/>
          <w:szCs w:val="28"/>
        </w:rPr>
        <w:t xml:space="preserve"> </w:t>
      </w:r>
      <w:r w:rsidR="003507DF">
        <w:rPr>
          <w:rFonts w:ascii="Times New Roman" w:hAnsi="Times New Roman" w:cs="Times New Roman"/>
          <w:sz w:val="28"/>
          <w:szCs w:val="28"/>
        </w:rPr>
        <w:t>применяется система налогообложения в виде единого налога на вмененный доход для отдельных видов деятельности</w:t>
      </w:r>
      <w:r w:rsidR="005E3EC9">
        <w:rPr>
          <w:rFonts w:ascii="Times New Roman" w:hAnsi="Times New Roman" w:cs="Times New Roman"/>
          <w:sz w:val="28"/>
          <w:szCs w:val="28"/>
        </w:rPr>
        <w:t>, установлены</w:t>
      </w:r>
      <w:r w:rsidR="005E3EC9" w:rsidRPr="005E3EC9">
        <w:rPr>
          <w:rFonts w:ascii="Times New Roman" w:hAnsi="Times New Roman" w:cs="Times New Roman"/>
          <w:sz w:val="28"/>
          <w:szCs w:val="28"/>
        </w:rPr>
        <w:t xml:space="preserve"> </w:t>
      </w:r>
      <w:r w:rsidR="005E3EC9">
        <w:rPr>
          <w:rFonts w:ascii="Times New Roman" w:hAnsi="Times New Roman" w:cs="Times New Roman"/>
          <w:sz w:val="28"/>
          <w:szCs w:val="28"/>
        </w:rPr>
        <w:t>виды предпринимательской деятельности и значения коэффициента К</w:t>
      </w:r>
      <w:proofErr w:type="gramStart"/>
      <w:r w:rsidR="005E3EC9" w:rsidRPr="0014069A">
        <w:rPr>
          <w:rFonts w:ascii="Times New Roman" w:hAnsi="Times New Roman" w:cs="Times New Roman"/>
          <w:sz w:val="12"/>
          <w:szCs w:val="12"/>
        </w:rPr>
        <w:t>2</w:t>
      </w:r>
      <w:proofErr w:type="gramEnd"/>
      <w:r w:rsidR="00764522">
        <w:rPr>
          <w:rFonts w:ascii="Times New Roman" w:hAnsi="Times New Roman" w:cs="Times New Roman"/>
          <w:sz w:val="28"/>
          <w:szCs w:val="28"/>
        </w:rPr>
        <w:t>.</w:t>
      </w:r>
      <w:r w:rsidR="005E3EC9">
        <w:rPr>
          <w:rFonts w:ascii="Times New Roman" w:hAnsi="Times New Roman" w:cs="Times New Roman"/>
          <w:sz w:val="28"/>
          <w:szCs w:val="28"/>
        </w:rPr>
        <w:t xml:space="preserve"> </w:t>
      </w:r>
      <w:r w:rsidR="00B27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F8" w:rsidRDefault="003507DF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0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79D6" w:rsidRPr="006640C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8A7517" w:rsidRPr="000A1D09">
        <w:rPr>
          <w:rFonts w:ascii="Times New Roman" w:hAnsi="Times New Roman" w:cs="Times New Roman"/>
          <w:sz w:val="28"/>
          <w:szCs w:val="28"/>
        </w:rPr>
        <w:t>В</w:t>
      </w:r>
      <w:r w:rsidR="0014069A" w:rsidRPr="000A1D09">
        <w:rPr>
          <w:rFonts w:ascii="Times New Roman" w:hAnsi="Times New Roman" w:cs="Times New Roman"/>
          <w:sz w:val="28"/>
          <w:szCs w:val="28"/>
        </w:rPr>
        <w:t xml:space="preserve"> соответствии с п.3 ст. 346.26 НК РФ, определяющим полномочия муниципального района</w:t>
      </w:r>
      <w:r w:rsidR="00495227" w:rsidRPr="000A1D09">
        <w:rPr>
          <w:rFonts w:ascii="Times New Roman" w:hAnsi="Times New Roman" w:cs="Times New Roman"/>
          <w:sz w:val="28"/>
          <w:szCs w:val="28"/>
        </w:rPr>
        <w:t xml:space="preserve"> </w:t>
      </w:r>
      <w:r w:rsidR="0014069A" w:rsidRPr="000A1D09">
        <w:rPr>
          <w:rFonts w:ascii="Times New Roman" w:hAnsi="Times New Roman" w:cs="Times New Roman"/>
          <w:sz w:val="28"/>
          <w:szCs w:val="28"/>
        </w:rPr>
        <w:t xml:space="preserve"> по установлению значения коэффициента К</w:t>
      </w:r>
      <w:proofErr w:type="gramStart"/>
      <w:r w:rsidR="0014069A" w:rsidRPr="000A1D09">
        <w:rPr>
          <w:rFonts w:ascii="Times New Roman" w:hAnsi="Times New Roman" w:cs="Times New Roman"/>
          <w:sz w:val="12"/>
          <w:szCs w:val="12"/>
        </w:rPr>
        <w:t>2</w:t>
      </w:r>
      <w:proofErr w:type="gramEnd"/>
      <w:r w:rsidR="00B27015" w:rsidRPr="000A1D09">
        <w:rPr>
          <w:rFonts w:ascii="Times New Roman" w:hAnsi="Times New Roman" w:cs="Times New Roman"/>
          <w:sz w:val="12"/>
          <w:szCs w:val="12"/>
        </w:rPr>
        <w:t xml:space="preserve"> </w:t>
      </w:r>
      <w:r w:rsidR="0014069A" w:rsidRPr="000A1D09">
        <w:rPr>
          <w:rFonts w:ascii="Times New Roman" w:hAnsi="Times New Roman" w:cs="Times New Roman"/>
          <w:sz w:val="12"/>
          <w:szCs w:val="12"/>
        </w:rPr>
        <w:t xml:space="preserve"> </w:t>
      </w:r>
      <w:r w:rsidR="00B27015" w:rsidRPr="000A1D09">
        <w:rPr>
          <w:rFonts w:ascii="Times New Roman" w:hAnsi="Times New Roman" w:cs="Times New Roman"/>
          <w:sz w:val="28"/>
          <w:szCs w:val="28"/>
        </w:rPr>
        <w:t>и</w:t>
      </w:r>
      <w:r w:rsidR="0014069A" w:rsidRPr="000A1D09">
        <w:rPr>
          <w:rFonts w:ascii="Times New Roman" w:hAnsi="Times New Roman" w:cs="Times New Roman"/>
          <w:sz w:val="12"/>
          <w:szCs w:val="12"/>
        </w:rPr>
        <w:t xml:space="preserve"> </w:t>
      </w:r>
      <w:r w:rsidR="00764522" w:rsidRPr="000A1D09">
        <w:rPr>
          <w:rFonts w:ascii="Times New Roman" w:hAnsi="Times New Roman" w:cs="Times New Roman"/>
          <w:sz w:val="12"/>
          <w:szCs w:val="12"/>
        </w:rPr>
        <w:t xml:space="preserve"> </w:t>
      </w:r>
      <w:r w:rsidR="0014069A" w:rsidRPr="000A1D09">
        <w:rPr>
          <w:rFonts w:ascii="Times New Roman" w:hAnsi="Times New Roman" w:cs="Times New Roman"/>
          <w:sz w:val="28"/>
          <w:szCs w:val="28"/>
        </w:rPr>
        <w:t>видов предпринимательской деятельности, в отношении которых вводится ЕНВД</w:t>
      </w:r>
      <w:r w:rsidR="00764522" w:rsidRPr="000A1D09">
        <w:rPr>
          <w:rFonts w:ascii="Times New Roman" w:hAnsi="Times New Roman" w:cs="Times New Roman"/>
          <w:sz w:val="28"/>
          <w:szCs w:val="28"/>
        </w:rPr>
        <w:t>,</w:t>
      </w:r>
      <w:r w:rsidR="0014069A" w:rsidRPr="000A1D09">
        <w:rPr>
          <w:rFonts w:ascii="Times New Roman" w:hAnsi="Times New Roman" w:cs="Times New Roman"/>
          <w:sz w:val="28"/>
          <w:szCs w:val="28"/>
        </w:rPr>
        <w:t xml:space="preserve"> </w:t>
      </w:r>
      <w:r w:rsidR="00B27015" w:rsidRPr="000A1D09">
        <w:rPr>
          <w:rFonts w:ascii="Times New Roman" w:hAnsi="Times New Roman" w:cs="Times New Roman"/>
          <w:sz w:val="28"/>
          <w:szCs w:val="28"/>
        </w:rPr>
        <w:t>проведен</w:t>
      </w:r>
      <w:r w:rsidR="00764522" w:rsidRPr="000A1D09">
        <w:rPr>
          <w:rFonts w:ascii="Times New Roman" w:hAnsi="Times New Roman" w:cs="Times New Roman"/>
          <w:sz w:val="28"/>
          <w:szCs w:val="28"/>
        </w:rPr>
        <w:t xml:space="preserve">а оценка эффективности </w:t>
      </w:r>
      <w:r w:rsidR="00611EFA" w:rsidRPr="000A1D09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2679D6" w:rsidRPr="000A1D09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764522" w:rsidRPr="000A1D09">
        <w:rPr>
          <w:rFonts w:ascii="Times New Roman" w:hAnsi="Times New Roman" w:cs="Times New Roman"/>
          <w:sz w:val="28"/>
          <w:szCs w:val="28"/>
        </w:rPr>
        <w:t>корректирующего коэффициента К</w:t>
      </w:r>
      <w:r w:rsidR="00764522" w:rsidRPr="000A1D09">
        <w:rPr>
          <w:rFonts w:ascii="Times New Roman" w:hAnsi="Times New Roman" w:cs="Times New Roman"/>
          <w:sz w:val="12"/>
          <w:szCs w:val="12"/>
        </w:rPr>
        <w:t>2</w:t>
      </w:r>
      <w:r w:rsidR="000A1D09">
        <w:rPr>
          <w:rFonts w:ascii="Times New Roman" w:hAnsi="Times New Roman" w:cs="Times New Roman"/>
          <w:sz w:val="12"/>
          <w:szCs w:val="12"/>
        </w:rPr>
        <w:t xml:space="preserve">     </w:t>
      </w:r>
      <w:r w:rsidR="000A1D09" w:rsidRPr="00E64869">
        <w:rPr>
          <w:rFonts w:ascii="Times New Roman" w:hAnsi="Times New Roman" w:cs="Times New Roman"/>
          <w:sz w:val="28"/>
          <w:szCs w:val="28"/>
        </w:rPr>
        <w:t>в условиях</w:t>
      </w:r>
      <w:r w:rsidR="0014069A" w:rsidRPr="00E64869">
        <w:rPr>
          <w:rFonts w:ascii="Times New Roman" w:hAnsi="Times New Roman" w:cs="Times New Roman"/>
          <w:sz w:val="28"/>
          <w:szCs w:val="28"/>
        </w:rPr>
        <w:t xml:space="preserve"> </w:t>
      </w:r>
      <w:r w:rsidR="000A1D09" w:rsidRPr="00E64869">
        <w:rPr>
          <w:rFonts w:ascii="Times New Roman" w:hAnsi="Times New Roman" w:cs="Times New Roman"/>
          <w:sz w:val="28"/>
          <w:szCs w:val="28"/>
        </w:rPr>
        <w:t>сложившегося кризиса</w:t>
      </w:r>
      <w:r w:rsidR="00764522" w:rsidRPr="00E64869">
        <w:rPr>
          <w:rFonts w:ascii="Times New Roman" w:hAnsi="Times New Roman" w:cs="Times New Roman"/>
          <w:sz w:val="28"/>
          <w:szCs w:val="28"/>
        </w:rPr>
        <w:t>.</w:t>
      </w:r>
    </w:p>
    <w:p w:rsidR="00723515" w:rsidRPr="00E64869" w:rsidRDefault="003F10F8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64522" w:rsidRPr="00E64869">
        <w:rPr>
          <w:rFonts w:ascii="Times New Roman" w:hAnsi="Times New Roman" w:cs="Times New Roman"/>
          <w:sz w:val="28"/>
          <w:szCs w:val="28"/>
        </w:rPr>
        <w:t xml:space="preserve"> </w:t>
      </w:r>
      <w:r w:rsidR="009F27DF">
        <w:rPr>
          <w:rFonts w:ascii="Times New Roman" w:hAnsi="Times New Roman" w:cs="Times New Roman"/>
          <w:sz w:val="28"/>
          <w:szCs w:val="28"/>
        </w:rPr>
        <w:t>По результатам оцен</w:t>
      </w:r>
      <w:r>
        <w:rPr>
          <w:rFonts w:ascii="Times New Roman" w:hAnsi="Times New Roman" w:cs="Times New Roman"/>
          <w:sz w:val="28"/>
          <w:szCs w:val="28"/>
        </w:rPr>
        <w:t>ки эффективности значения коэффи</w:t>
      </w:r>
      <w:r w:rsidR="009F27DF">
        <w:rPr>
          <w:rFonts w:ascii="Times New Roman" w:hAnsi="Times New Roman" w:cs="Times New Roman"/>
          <w:sz w:val="28"/>
          <w:szCs w:val="28"/>
        </w:rPr>
        <w:t>циента</w:t>
      </w:r>
      <w:r w:rsidRPr="003F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4069A">
        <w:rPr>
          <w:rFonts w:ascii="Times New Roman" w:hAnsi="Times New Roman" w:cs="Times New Roman"/>
          <w:sz w:val="12"/>
          <w:szCs w:val="12"/>
        </w:rPr>
        <w:t>2</w:t>
      </w:r>
      <w:proofErr w:type="spellEnd"/>
      <w:proofErr w:type="gramEnd"/>
      <w:r w:rsidR="009F27DF">
        <w:rPr>
          <w:rFonts w:ascii="Times New Roman" w:hAnsi="Times New Roman" w:cs="Times New Roman"/>
          <w:sz w:val="28"/>
          <w:szCs w:val="28"/>
        </w:rPr>
        <w:t xml:space="preserve">  признаны эффективными.</w:t>
      </w:r>
    </w:p>
    <w:p w:rsidR="008A7517" w:rsidRPr="006640C0" w:rsidRDefault="008A7517" w:rsidP="008A751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4517" w:rsidRDefault="008A7517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2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4869" w:rsidRDefault="00E64869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DC5" w:rsidRDefault="00624DC5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DC5" w:rsidRDefault="00624DC5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10F8" w:rsidRDefault="003F10F8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0F8" w:rsidRDefault="003F10F8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517" w:rsidRDefault="00BC4517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C4517" w:rsidRPr="00D63ADA" w:rsidRDefault="00BC4517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А.П.Шутов</w:t>
      </w:r>
      <w:proofErr w:type="spellEnd"/>
    </w:p>
    <w:p w:rsidR="0020676F" w:rsidRDefault="0020676F" w:rsidP="00206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76F" w:rsidRDefault="0020676F" w:rsidP="00206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7B"/>
    <w:rsid w:val="00064119"/>
    <w:rsid w:val="0009275E"/>
    <w:rsid w:val="000A1D09"/>
    <w:rsid w:val="00125DA5"/>
    <w:rsid w:val="001364D5"/>
    <w:rsid w:val="0014069A"/>
    <w:rsid w:val="001D4731"/>
    <w:rsid w:val="0020676F"/>
    <w:rsid w:val="002679D6"/>
    <w:rsid w:val="002A0776"/>
    <w:rsid w:val="003507DF"/>
    <w:rsid w:val="003A2E62"/>
    <w:rsid w:val="003F10F8"/>
    <w:rsid w:val="003F2BF1"/>
    <w:rsid w:val="00452F3E"/>
    <w:rsid w:val="00495227"/>
    <w:rsid w:val="00552D8A"/>
    <w:rsid w:val="00590D3A"/>
    <w:rsid w:val="005A4D55"/>
    <w:rsid w:val="005E3EC9"/>
    <w:rsid w:val="00603306"/>
    <w:rsid w:val="00611EFA"/>
    <w:rsid w:val="00620CD2"/>
    <w:rsid w:val="00624DC5"/>
    <w:rsid w:val="006315A9"/>
    <w:rsid w:val="006640C0"/>
    <w:rsid w:val="00682A7B"/>
    <w:rsid w:val="006A70C9"/>
    <w:rsid w:val="006B2F52"/>
    <w:rsid w:val="006D32A2"/>
    <w:rsid w:val="00723515"/>
    <w:rsid w:val="00764522"/>
    <w:rsid w:val="007D1BAE"/>
    <w:rsid w:val="008A345C"/>
    <w:rsid w:val="008A7517"/>
    <w:rsid w:val="008B2802"/>
    <w:rsid w:val="00937A5C"/>
    <w:rsid w:val="00987C36"/>
    <w:rsid w:val="009E06CD"/>
    <w:rsid w:val="009F27DF"/>
    <w:rsid w:val="00A20112"/>
    <w:rsid w:val="00A8168A"/>
    <w:rsid w:val="00AD133C"/>
    <w:rsid w:val="00B27015"/>
    <w:rsid w:val="00BC4517"/>
    <w:rsid w:val="00BD1494"/>
    <w:rsid w:val="00BE37A5"/>
    <w:rsid w:val="00BE5483"/>
    <w:rsid w:val="00CE36F3"/>
    <w:rsid w:val="00D10D33"/>
    <w:rsid w:val="00D415D1"/>
    <w:rsid w:val="00D63ADA"/>
    <w:rsid w:val="00E64869"/>
    <w:rsid w:val="00E82F8E"/>
    <w:rsid w:val="00EC3AA3"/>
    <w:rsid w:val="00F02FFF"/>
    <w:rsid w:val="00F13D74"/>
    <w:rsid w:val="00F70829"/>
    <w:rsid w:val="00F82C88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640C0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640C0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D551-5A58-48FB-85FF-861AB0B9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4</cp:revision>
  <cp:lastPrinted>2017-09-13T09:29:00Z</cp:lastPrinted>
  <dcterms:created xsi:type="dcterms:W3CDTF">2017-09-13T08:23:00Z</dcterms:created>
  <dcterms:modified xsi:type="dcterms:W3CDTF">2017-09-13T09:43:00Z</dcterms:modified>
</cp:coreProperties>
</file>