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77" w:rsidRPr="00D84C77" w:rsidRDefault="00D84C77" w:rsidP="00D84C77">
      <w:pPr>
        <w:pStyle w:val="a3"/>
        <w:jc w:val="right"/>
        <w:rPr>
          <w:rFonts w:ascii="Times New Roman" w:hAnsi="Times New Roman"/>
        </w:rPr>
      </w:pPr>
      <w:r w:rsidRPr="00D84C77">
        <w:rPr>
          <w:rFonts w:ascii="Times New Roman" w:hAnsi="Times New Roman"/>
        </w:rPr>
        <w:t>Приложение</w:t>
      </w:r>
      <w:r>
        <w:rPr>
          <w:rFonts w:ascii="Times New Roman" w:hAnsi="Times New Roman"/>
        </w:rPr>
        <w:t xml:space="preserve"> 20</w:t>
      </w:r>
    </w:p>
    <w:p w:rsidR="00D84C77" w:rsidRPr="00D84C77" w:rsidRDefault="00D84C77" w:rsidP="00D84C77">
      <w:pPr>
        <w:pStyle w:val="a3"/>
        <w:jc w:val="right"/>
        <w:rPr>
          <w:rFonts w:ascii="Times New Roman" w:hAnsi="Times New Roman"/>
        </w:rPr>
      </w:pPr>
      <w:r w:rsidRPr="00D84C77">
        <w:rPr>
          <w:rFonts w:ascii="Times New Roman" w:hAnsi="Times New Roman"/>
        </w:rPr>
        <w:t xml:space="preserve"> к приказу МКУ «Управление </w:t>
      </w:r>
    </w:p>
    <w:p w:rsidR="00D84C77" w:rsidRPr="00D84C77" w:rsidRDefault="00D84C77" w:rsidP="00D84C77">
      <w:pPr>
        <w:pStyle w:val="a3"/>
        <w:jc w:val="right"/>
        <w:rPr>
          <w:rFonts w:ascii="Times New Roman" w:hAnsi="Times New Roman"/>
        </w:rPr>
      </w:pPr>
      <w:r w:rsidRPr="00D84C77">
        <w:rPr>
          <w:rFonts w:ascii="Times New Roman" w:hAnsi="Times New Roman"/>
        </w:rPr>
        <w:t xml:space="preserve">образования администрации </w:t>
      </w:r>
      <w:proofErr w:type="spellStart"/>
      <w:r w:rsidRPr="00D84C77">
        <w:rPr>
          <w:rFonts w:ascii="Times New Roman" w:hAnsi="Times New Roman"/>
        </w:rPr>
        <w:t>Урупского</w:t>
      </w:r>
      <w:proofErr w:type="spellEnd"/>
      <w:r w:rsidRPr="00D84C77">
        <w:rPr>
          <w:rFonts w:ascii="Times New Roman" w:hAnsi="Times New Roman"/>
        </w:rPr>
        <w:t xml:space="preserve"> </w:t>
      </w:r>
    </w:p>
    <w:p w:rsidR="00D84C77" w:rsidRPr="00D84C77" w:rsidRDefault="00D84C77" w:rsidP="00D84C77">
      <w:pPr>
        <w:pStyle w:val="a3"/>
        <w:jc w:val="right"/>
        <w:rPr>
          <w:rFonts w:ascii="Times New Roman" w:hAnsi="Times New Roman"/>
        </w:rPr>
      </w:pPr>
      <w:r w:rsidRPr="00D84C77">
        <w:rPr>
          <w:rFonts w:ascii="Times New Roman" w:hAnsi="Times New Roman"/>
        </w:rPr>
        <w:t>муниципального района КЧР»</w:t>
      </w:r>
    </w:p>
    <w:p w:rsidR="00D84C77" w:rsidRDefault="00D84C77" w:rsidP="009552DE">
      <w:pPr>
        <w:pStyle w:val="a3"/>
        <w:jc w:val="right"/>
        <w:rPr>
          <w:rFonts w:ascii="Times New Roman" w:hAnsi="Times New Roman"/>
        </w:rPr>
      </w:pPr>
      <w:r w:rsidRPr="00D84C77">
        <w:rPr>
          <w:rFonts w:ascii="Times New Roman" w:hAnsi="Times New Roman"/>
        </w:rPr>
        <w:t>от «24» 11.2014г.  № 150</w:t>
      </w:r>
    </w:p>
    <w:p w:rsidR="009552DE" w:rsidRPr="009552DE" w:rsidRDefault="009552DE" w:rsidP="009552DE">
      <w:pPr>
        <w:pStyle w:val="a3"/>
        <w:jc w:val="right"/>
        <w:rPr>
          <w:rFonts w:ascii="Times New Roman" w:hAnsi="Times New Roman"/>
        </w:rPr>
      </w:pPr>
    </w:p>
    <w:p w:rsidR="00D84C77" w:rsidRPr="00D84C77" w:rsidRDefault="00D84C77" w:rsidP="00D84C77">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r>
        <w:rPr>
          <w:rFonts w:ascii="Times New Roman" w:eastAsia="Times New Roman" w:hAnsi="Times New Roman"/>
          <w:b/>
          <w:bCs/>
          <w:sz w:val="28"/>
          <w:szCs w:val="28"/>
          <w:lang w:eastAsia="ru-RU"/>
        </w:rPr>
        <w:br/>
        <w:t>о порядке и сроках проведения аттестации кандидатов на</w:t>
      </w:r>
      <w:r>
        <w:rPr>
          <w:rFonts w:ascii="Times New Roman" w:eastAsia="Times New Roman" w:hAnsi="Times New Roman"/>
          <w:b/>
          <w:bCs/>
          <w:sz w:val="28"/>
          <w:szCs w:val="28"/>
          <w:lang w:eastAsia="ru-RU"/>
        </w:rPr>
        <w:br/>
        <w:t xml:space="preserve">должность руководителей и руководителей муниципальных образовательных организаций </w:t>
      </w:r>
      <w:proofErr w:type="spellStart"/>
      <w:r>
        <w:rPr>
          <w:rFonts w:ascii="Times New Roman" w:eastAsia="Times New Roman" w:hAnsi="Times New Roman"/>
          <w:b/>
          <w:bCs/>
          <w:sz w:val="28"/>
          <w:szCs w:val="28"/>
          <w:lang w:eastAsia="ru-RU"/>
        </w:rPr>
        <w:t>Урупского</w:t>
      </w:r>
      <w:proofErr w:type="spellEnd"/>
      <w:r>
        <w:rPr>
          <w:rFonts w:ascii="Times New Roman" w:eastAsia="Times New Roman" w:hAnsi="Times New Roman"/>
          <w:b/>
          <w:bCs/>
          <w:sz w:val="28"/>
          <w:szCs w:val="28"/>
          <w:lang w:eastAsia="ru-RU"/>
        </w:rPr>
        <w:t xml:space="preserve"> муниципального района.</w:t>
      </w:r>
    </w:p>
    <w:p w:rsidR="00D84C77" w:rsidRDefault="00D84C77" w:rsidP="00D84C7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 Общие положения </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br/>
      </w:r>
      <w:r>
        <w:rPr>
          <w:rFonts w:ascii="Times New Roman" w:eastAsia="Times New Roman" w:hAnsi="Times New Roman"/>
          <w:sz w:val="28"/>
          <w:szCs w:val="28"/>
          <w:lang w:eastAsia="ru-RU"/>
        </w:rPr>
        <w:t xml:space="preserve">1.1. Настоящее Положение определяет порядок и сроки проведения аттестации кандидатов на должность руководителя муниципальной образовательной организации (далее - кандидаты на должность руководителя, аттестуемые) и руководителей муниципальных образовательных организаций (далее - руководители, аттестуемые) </w:t>
      </w:r>
      <w:proofErr w:type="spellStart"/>
      <w:r>
        <w:rPr>
          <w:rFonts w:ascii="Times New Roman" w:eastAsia="Times New Roman" w:hAnsi="Times New Roman"/>
          <w:sz w:val="28"/>
          <w:szCs w:val="28"/>
          <w:lang w:eastAsia="ru-RU"/>
        </w:rPr>
        <w:t>Урупского</w:t>
      </w:r>
      <w:proofErr w:type="spellEnd"/>
      <w:r>
        <w:rPr>
          <w:rFonts w:ascii="Times New Roman" w:eastAsia="Times New Roman" w:hAnsi="Times New Roman"/>
          <w:sz w:val="28"/>
          <w:szCs w:val="28"/>
          <w:lang w:eastAsia="ru-RU"/>
        </w:rPr>
        <w:t xml:space="preserve"> муниципального района (далее - образовательные организации).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Целью аттестации лиц, указанных в пункте 1.1. Положения, является определение соответствия уровня их квалификации требованиям, предъявляемым к должностным обязанностям и знаниям руководителя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деятельности и профессиональной компетентности.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Основными задачами аттестации являются: </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подтверждение соответствия уровня квалификации аттестуемых квалификационным требованиям, предъявляемым к должностям, стимулирование их личностного и профессионального роста; </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объективная оценка уровня компетентности кандидатов на должности руководителей образовательных организаций и возможности эффективного осуществления ими управленческой деятельности.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Основными принципами аттестации являются коллегиальность, гласность, открытость, обеспечивающие объективное отношение к руководящим работникам, недопустимость дискриминации при проведении аттестации.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 Критериями оценки профессиональной деятельности руководителей образовательных организаций являются соответствие фактически выполняемых обязанностей требованиям квалификационной характеристики, стабильные показатели деятельности образовательной организации, обеспечение соблюдения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 нормативно-правовая компетентность, коммуникативная компетентность.</w:t>
      </w:r>
      <w:r>
        <w:rPr>
          <w:rFonts w:ascii="Times New Roman" w:eastAsia="Times New Roman" w:hAnsi="Times New Roman"/>
          <w:sz w:val="28"/>
          <w:szCs w:val="28"/>
          <w:lang w:eastAsia="ru-RU"/>
        </w:rPr>
        <w:br/>
        <w:t>Критериями оценки профессиональной деятельности кандидатов на должности руководителей образовательных организаций являются определение их соответствия установленным квалификационным требованиям, нормативно-правовая, коммуникативная компетентность, оценка возможностей эффективного осуществления управленческой деятельности.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Аттестация на соответствие занимаемой должности сохраняется до истечения срока ее действия: </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переходе аттестованного руководителя учреждения на другую руководящую должность в том же или другом муниципальном образовательном учреждении;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при возобновлении работы в должности руководителя при перерывах в работе.</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Порядок аттестации кандидатов на должность руководителя образовательной организации и руководителей муниципальных образовательных организаций </w:t>
      </w:r>
      <w:proofErr w:type="spellStart"/>
      <w:r>
        <w:rPr>
          <w:rFonts w:ascii="Times New Roman" w:eastAsia="Times New Roman" w:hAnsi="Times New Roman"/>
          <w:b/>
          <w:bCs/>
          <w:sz w:val="28"/>
          <w:szCs w:val="28"/>
          <w:lang w:eastAsia="ru-RU"/>
        </w:rPr>
        <w:t>Урупского</w:t>
      </w:r>
      <w:proofErr w:type="spellEnd"/>
      <w:r>
        <w:rPr>
          <w:rFonts w:ascii="Times New Roman" w:eastAsia="Times New Roman" w:hAnsi="Times New Roman"/>
          <w:b/>
          <w:bCs/>
          <w:sz w:val="28"/>
          <w:szCs w:val="28"/>
          <w:lang w:eastAsia="ru-RU"/>
        </w:rPr>
        <w:t xml:space="preserve"> муниципального района.</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Кандидаты на должность руководителя подлежат аттестации до заключения с ними трудового договора. Руководители муниципальных образовательных организаций, подведомственных управлению образования администрации </w:t>
      </w:r>
      <w:proofErr w:type="spellStart"/>
      <w:r>
        <w:rPr>
          <w:rFonts w:ascii="Times New Roman" w:eastAsia="Times New Roman" w:hAnsi="Times New Roman"/>
          <w:sz w:val="28"/>
          <w:szCs w:val="28"/>
          <w:lang w:eastAsia="ru-RU"/>
        </w:rPr>
        <w:t>Урупского</w:t>
      </w:r>
      <w:proofErr w:type="spellEnd"/>
      <w:r>
        <w:rPr>
          <w:rFonts w:ascii="Times New Roman" w:eastAsia="Times New Roman" w:hAnsi="Times New Roman"/>
          <w:sz w:val="28"/>
          <w:szCs w:val="28"/>
          <w:lang w:eastAsia="ru-RU"/>
        </w:rPr>
        <w:t xml:space="preserve"> муниципального района проходят аттестацию один раз в три года. Внеочередная аттестация руководителя может проводиться в случаях, когда:</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имеет место обнаружение фактов неисполнения или ненадлежащего исполнения должностных обязанностей, повлекших применение дисциплинарных взысканий. Внеочередная аттестация по данному основанию не может проводиться чаще одного раза в календарный год.</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Основанием для проведения аттестации на соответствие квалификационным требованиям, предъявляемым к должности руководителя, является представление начальника управления образования (приложение 1), а претендента на должность руководителя представление начальника управления образования (приложение 2) с резолюцией Главы администрации </w:t>
      </w:r>
      <w:proofErr w:type="spellStart"/>
      <w:r>
        <w:rPr>
          <w:rFonts w:ascii="Times New Roman" w:eastAsia="Times New Roman" w:hAnsi="Times New Roman"/>
          <w:sz w:val="28"/>
          <w:szCs w:val="28"/>
          <w:lang w:eastAsia="ru-RU"/>
        </w:rPr>
        <w:lastRenderedPageBreak/>
        <w:t>Урупского</w:t>
      </w:r>
      <w:proofErr w:type="spellEnd"/>
      <w:r>
        <w:rPr>
          <w:rFonts w:ascii="Times New Roman" w:eastAsia="Times New Roman" w:hAnsi="Times New Roman"/>
          <w:sz w:val="28"/>
          <w:szCs w:val="28"/>
          <w:lang w:eastAsia="ru-RU"/>
        </w:rPr>
        <w:t xml:space="preserve"> муниципального района. Представление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повышения квалификации.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С представлением аттестуемый должен быть ознакомлен под подпись не позднее, чем за 2 недели до дня проведения аттестации.  Отказ аттестуемого ознакомиться с представлением не является препятствием для проведения аттестации и оформляется соответствующим актом.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а также заявление с соответствующим обоснованием в случае несогласия со сведениями, содержащимися в представлении учредителя.</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Сроки проведения аттестация для каждого аттестуемого устанавливаются аттестационной комиссией в соответствии с графиком работы комиссии. Информация о дате, месте и времени проведения процедуры аттестации письменно доводится аттестационной комиссией </w:t>
      </w:r>
      <w:proofErr w:type="gramStart"/>
      <w:r>
        <w:rPr>
          <w:rFonts w:ascii="Times New Roman" w:eastAsia="Times New Roman" w:hAnsi="Times New Roman"/>
          <w:sz w:val="28"/>
          <w:szCs w:val="28"/>
          <w:lang w:eastAsia="ru-RU"/>
        </w:rPr>
        <w:t>до сведения</w:t>
      </w:r>
      <w:proofErr w:type="gramEnd"/>
      <w:r>
        <w:rPr>
          <w:rFonts w:ascii="Times New Roman" w:eastAsia="Times New Roman" w:hAnsi="Times New Roman"/>
          <w:sz w:val="28"/>
          <w:szCs w:val="28"/>
          <w:lang w:eastAsia="ru-RU"/>
        </w:rPr>
        <w:t xml:space="preserve"> каждого аттестуемого не позднее, чем за 2 недели до ее начала.</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Продолжительность аттестации на каждого аттестуемого с начала ее проведения и до принятия решения аттестационной комиссией не должна превышать двух месяцев.</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Аттестуемый, который по состоянию здоровья или другой причине не может принять участие в аттестационных процедурах в назначенный ему срок, письменно или по телефону (с обязательным последующим письменным заявлением) информирует аттестационную комиссию до начала процедуры о невозможности участия в процедуре. В этом случае аттестационные процедуры переносятся на более поздний срок.</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 xml:space="preserve">2.7. Аттестация руководителей при аттестации на соответствие квалификационным требованиям, предъявляемым к должности, </w:t>
      </w:r>
      <w:proofErr w:type="gramStart"/>
      <w:r>
        <w:rPr>
          <w:rFonts w:ascii="Times New Roman" w:eastAsia="Times New Roman" w:hAnsi="Times New Roman"/>
          <w:sz w:val="28"/>
          <w:szCs w:val="28"/>
          <w:lang w:eastAsia="ru-RU"/>
        </w:rPr>
        <w:t>включает:</w:t>
      </w:r>
      <w:r>
        <w:rPr>
          <w:rFonts w:ascii="Times New Roman" w:eastAsia="Times New Roman" w:hAnsi="Times New Roman"/>
          <w:sz w:val="28"/>
          <w:szCs w:val="28"/>
          <w:lang w:eastAsia="ru-RU"/>
        </w:rPr>
        <w:br/>
        <w:t>-</w:t>
      </w:r>
      <w:proofErr w:type="gramEnd"/>
      <w:r>
        <w:rPr>
          <w:rFonts w:ascii="Times New Roman" w:eastAsia="Times New Roman" w:hAnsi="Times New Roman"/>
          <w:sz w:val="28"/>
          <w:szCs w:val="28"/>
          <w:lang w:eastAsia="ru-RU"/>
        </w:rPr>
        <w:t xml:space="preserve"> для определения профессиональных компетенций - тестирование и устное собеседование;</w:t>
      </w:r>
      <w:r>
        <w:rPr>
          <w:rFonts w:ascii="Times New Roman" w:eastAsia="Times New Roman" w:hAnsi="Times New Roman"/>
          <w:sz w:val="28"/>
          <w:szCs w:val="28"/>
          <w:lang w:eastAsia="ru-RU"/>
        </w:rPr>
        <w:br/>
        <w:t xml:space="preserve">- для определения результативности - представление результатов реализации программы развития организации за три календарных года, предшествующих аттестации </w:t>
      </w:r>
      <w:r>
        <w:rPr>
          <w:rFonts w:ascii="Times New Roman" w:eastAsia="Times New Roman" w:hAnsi="Times New Roman"/>
          <w:b/>
          <w:sz w:val="28"/>
          <w:szCs w:val="28"/>
          <w:lang w:eastAsia="ru-RU"/>
        </w:rPr>
        <w:t>с обязательной компьютерной презентацией</w:t>
      </w:r>
      <w:r>
        <w:rPr>
          <w:rFonts w:ascii="Times New Roman" w:eastAsia="Times New Roman" w:hAnsi="Times New Roman"/>
          <w:sz w:val="28"/>
          <w:szCs w:val="28"/>
          <w:lang w:eastAsia="ru-RU"/>
        </w:rPr>
        <w:t>.</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Кандидаты на должности руководителей проходят собеседование.</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Продолжительность письменного тестирования – 45 минут. Результаты письменного тестирования проверяются членами аттестационной комиссии.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2.10. Собеседование и представление результатов реализации программы развития организации за три календарных года, предшествующих аттестации с обязательной компьютерной презентацией, проводится на заседании аттестационной комиссии.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Результаты письменного тестирования (собеседования) и представление результатов реализации программы развития организации, включающие вывод о соответствии (не соответствии) работником занимаемой должности, о соответствии (не соответствии) квалификационным требованиям, предъявляемым к должности руководителя, заносятся в оценочные листы (Приложение 3.4).</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 Аттестационная комиссия, ее состав, компетенция.</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Аттестацию руководителей проводит Аттестационная комиссия, которая назначается распоряжением Главы администрации </w:t>
      </w:r>
      <w:proofErr w:type="spellStart"/>
      <w:r>
        <w:rPr>
          <w:rFonts w:ascii="Times New Roman" w:eastAsia="Times New Roman" w:hAnsi="Times New Roman"/>
          <w:sz w:val="28"/>
          <w:szCs w:val="28"/>
          <w:lang w:eastAsia="ru-RU"/>
        </w:rPr>
        <w:t>Урупского</w:t>
      </w:r>
      <w:proofErr w:type="spellEnd"/>
      <w:r>
        <w:rPr>
          <w:rFonts w:ascii="Times New Roman" w:eastAsia="Times New Roman" w:hAnsi="Times New Roman"/>
          <w:sz w:val="28"/>
          <w:szCs w:val="28"/>
          <w:lang w:eastAsia="ru-RU"/>
        </w:rPr>
        <w:t xml:space="preserve"> муниципального района Карачаево-Черкесской Республики»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Аттестационная комиссия формируется из представителей управления образования, районного методического кабинета, представителей профсоюзной организации. Состав Аттестационной комиссии формируется таким образом, чтобы была исключена возможность конфликта интересов, который мог бы повлиять на решения, принимаемые Аттестационной комиссией.</w:t>
      </w:r>
    </w:p>
    <w:p w:rsidR="00D84C77" w:rsidRDefault="00D84C77" w:rsidP="00D84C77">
      <w:pPr>
        <w:pStyle w:val="a3"/>
        <w:rPr>
          <w:lang w:eastAsia="ru-RU"/>
        </w:rPr>
      </w:pPr>
      <w:r>
        <w:rPr>
          <w:rFonts w:ascii="Times New Roman" w:hAnsi="Times New Roman"/>
          <w:sz w:val="28"/>
          <w:szCs w:val="28"/>
          <w:lang w:eastAsia="ru-RU"/>
        </w:rPr>
        <w:t>3.4. В состав Аттестационной комиссии входят:</w:t>
      </w:r>
      <w:r>
        <w:rPr>
          <w:lang w:eastAsia="ru-RU"/>
        </w:rPr>
        <w:t xml:space="preserve"> </w:t>
      </w:r>
    </w:p>
    <w:p w:rsidR="00D84C77" w:rsidRDefault="00D84C77" w:rsidP="00D84C77">
      <w:pPr>
        <w:pStyle w:val="a3"/>
        <w:rPr>
          <w:lang w:eastAsia="ru-RU"/>
        </w:rPr>
      </w:pPr>
      <w:r>
        <w:rPr>
          <w:lang w:eastAsia="ru-RU"/>
        </w:rPr>
        <w:t>-</w:t>
      </w:r>
      <w:r>
        <w:rPr>
          <w:rFonts w:ascii="Times New Roman" w:hAnsi="Times New Roman"/>
          <w:sz w:val="28"/>
          <w:szCs w:val="28"/>
          <w:lang w:eastAsia="ru-RU"/>
        </w:rPr>
        <w:t xml:space="preserve">председатель; </w:t>
      </w:r>
      <w:r>
        <w:rPr>
          <w:rFonts w:ascii="Times New Roman" w:hAnsi="Times New Roman"/>
          <w:sz w:val="28"/>
          <w:szCs w:val="28"/>
          <w:lang w:eastAsia="ru-RU"/>
        </w:rPr>
        <w:br/>
        <w:t xml:space="preserve">-заместитель председателя; </w:t>
      </w:r>
      <w:r>
        <w:rPr>
          <w:rFonts w:ascii="Times New Roman" w:hAnsi="Times New Roman"/>
          <w:sz w:val="28"/>
          <w:szCs w:val="28"/>
          <w:lang w:eastAsia="ru-RU"/>
        </w:rPr>
        <w:br/>
        <w:t xml:space="preserve">-секретарь; </w:t>
      </w:r>
      <w:r>
        <w:rPr>
          <w:rFonts w:ascii="Times New Roman" w:hAnsi="Times New Roman"/>
          <w:sz w:val="28"/>
          <w:szCs w:val="28"/>
          <w:lang w:eastAsia="ru-RU"/>
        </w:rPr>
        <w:br/>
        <w:t>- члены Аттестационной комиссии.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Председатель: </w:t>
      </w:r>
    </w:p>
    <w:p w:rsidR="00D84C77" w:rsidRDefault="00D84C77" w:rsidP="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осуществляет общее руководство деятельностью Аттестационной комиссии; </w:t>
      </w:r>
      <w:r>
        <w:rPr>
          <w:rFonts w:ascii="Times New Roman" w:eastAsia="Times New Roman" w:hAnsi="Times New Roman"/>
          <w:sz w:val="28"/>
          <w:szCs w:val="28"/>
          <w:lang w:eastAsia="ru-RU"/>
        </w:rPr>
        <w:br/>
        <w:t xml:space="preserve">- председательствует на заседаниях Аттестационной комиссии; </w:t>
      </w:r>
      <w:r>
        <w:rPr>
          <w:rFonts w:ascii="Times New Roman" w:eastAsia="Times New Roman" w:hAnsi="Times New Roman"/>
          <w:sz w:val="28"/>
          <w:szCs w:val="28"/>
          <w:lang w:eastAsia="ru-RU"/>
        </w:rPr>
        <w:br/>
        <w:t xml:space="preserve">- формирует решения Аттестационной комиссии; </w:t>
      </w:r>
      <w:r>
        <w:rPr>
          <w:rFonts w:ascii="Times New Roman" w:eastAsia="Times New Roman" w:hAnsi="Times New Roman"/>
          <w:sz w:val="28"/>
          <w:szCs w:val="28"/>
          <w:lang w:eastAsia="ru-RU"/>
        </w:rPr>
        <w:br/>
        <w:t>- осуществляет общий контроль за реализацией решений, принятых Аттестационной комиссией.</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Заместитель председателя в отсутствие председателя по его поручению исполняет обязанности председателя.</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 xml:space="preserve">3.7.Секретарь: </w:t>
      </w:r>
      <w:r>
        <w:rPr>
          <w:rFonts w:ascii="Times New Roman" w:hAnsi="Times New Roman"/>
          <w:sz w:val="28"/>
          <w:szCs w:val="28"/>
          <w:lang w:eastAsia="ru-RU"/>
        </w:rPr>
        <w:br/>
        <w:t xml:space="preserve">- обеспечивает получение и обработку документации, необходимой для заседания Комиссии; </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lastRenderedPageBreak/>
        <w:t xml:space="preserve">- обеспечивает организационную подготовку работы и заседаний Аттестационной </w:t>
      </w:r>
      <w:proofErr w:type="gramStart"/>
      <w:r>
        <w:rPr>
          <w:rFonts w:ascii="Times New Roman" w:hAnsi="Times New Roman"/>
          <w:sz w:val="28"/>
          <w:szCs w:val="28"/>
          <w:lang w:eastAsia="ru-RU"/>
        </w:rPr>
        <w:t>комиссии;</w:t>
      </w:r>
      <w:r>
        <w:rPr>
          <w:rFonts w:ascii="Times New Roman" w:hAnsi="Times New Roman"/>
          <w:sz w:val="28"/>
          <w:szCs w:val="28"/>
          <w:lang w:eastAsia="ru-RU"/>
        </w:rPr>
        <w:br/>
        <w:t>-</w:t>
      </w:r>
      <w:proofErr w:type="gramEnd"/>
      <w:r>
        <w:rPr>
          <w:rFonts w:ascii="Times New Roman" w:hAnsi="Times New Roman"/>
          <w:sz w:val="28"/>
          <w:szCs w:val="28"/>
          <w:lang w:eastAsia="ru-RU"/>
        </w:rPr>
        <w:t xml:space="preserve"> сообщает членам Аттестационной комиссии и аттестуемым о месте, дате и времени проведения заседания; </w:t>
      </w:r>
      <w:r>
        <w:rPr>
          <w:rFonts w:ascii="Times New Roman" w:hAnsi="Times New Roman"/>
          <w:sz w:val="28"/>
          <w:szCs w:val="28"/>
          <w:lang w:eastAsia="ru-RU"/>
        </w:rPr>
        <w:br/>
        <w:t xml:space="preserve">- ведет протоколы заседаний Аттестационной комиссии; </w:t>
      </w:r>
      <w:r>
        <w:rPr>
          <w:rFonts w:ascii="Times New Roman" w:hAnsi="Times New Roman"/>
          <w:sz w:val="28"/>
          <w:szCs w:val="28"/>
          <w:lang w:eastAsia="ru-RU"/>
        </w:rPr>
        <w:br/>
        <w:t>- готовит проекты приказов о результатах аттестации.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Члены Аттестационной Комиссии участвуют в собеседовании, проверке результатов тестирования, заседаниях Аттестационной комиссии.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4. Регламент работы Аттестационной комиссии. </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Заседания Аттестационной комиссии проводятся не позже 2 месяцев со дня подачи представления на аттестуемого.</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Заседание Аттестационной комиссии считается правомочным, если на нем присутствуют не менее 2/3 (двух третей) ее членов.</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На заседании Аттестационной комиссии проводится собеседование с аттестуемыми, тестирование. Руководители образовательных организаций представляют результаты реализации программы развития образовательной организации. При неявке аттестуемого без уважительной причины на заседание Аттестационной комиссии рассмотрение вопроса происходит без его присутствия.</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4.4. В случаях, когда решение Аттестационной комиссии может послужить основанием для увольнения аттестуемого, в связи с несоответствием работника занимаемой должности вследствие недостаточной квалификации, подтвержденной результатами аттестации, (пункт 3 статьи 81 "Трудового кодекса РФ). По результатам аттестации руководителя Аттестационная комиссия принимает одно из следующих решений: </w:t>
      </w:r>
      <w:r>
        <w:rPr>
          <w:rFonts w:ascii="Times New Roman" w:eastAsia="Times New Roman" w:hAnsi="Times New Roman"/>
          <w:sz w:val="28"/>
          <w:szCs w:val="28"/>
          <w:lang w:eastAsia="ru-RU"/>
        </w:rPr>
        <w:br/>
        <w:t xml:space="preserve">- соответствует занимаемой должности руководителя образовательного учреждения; </w:t>
      </w:r>
      <w:r>
        <w:rPr>
          <w:rFonts w:ascii="Times New Roman" w:eastAsia="Times New Roman" w:hAnsi="Times New Roman"/>
          <w:sz w:val="28"/>
          <w:szCs w:val="28"/>
          <w:lang w:eastAsia="ru-RU"/>
        </w:rPr>
        <w:br/>
        <w:t xml:space="preserve">- не соответствует занимаемой должности руководителя образовательного учреждения. </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Аттестационная комиссия принимает решение в отсутствии аттестуемых открытым голосованием большинством голосов присутствующих на заседании членов. При равном количестве голосов членов Аттестационной комиссии считается, что руководитель учреждения прошел аттестацию. Результаты аттестации (решение и рекомендации аттестационной комиссии) сообщаются аттестуемым непосредственно после подведения итогов голосования.</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Решение Аттестационной комиссии оформляется протоколом, который вступает в силу со дня подписания председателем, заместителем председателя, </w:t>
      </w:r>
      <w:r>
        <w:rPr>
          <w:rFonts w:ascii="Times New Roman" w:eastAsia="Times New Roman" w:hAnsi="Times New Roman"/>
          <w:sz w:val="28"/>
          <w:szCs w:val="28"/>
          <w:lang w:eastAsia="ru-RU"/>
        </w:rPr>
        <w:lastRenderedPageBreak/>
        <w:t>секретарем и членами Аттестационной комиссии, принимавшими участие в голосовании.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Решение Аттестационной комиссии о результатах аттестации в течение 10 дней утверждается приказом управления образования </w:t>
      </w:r>
      <w:proofErr w:type="spellStart"/>
      <w:r>
        <w:rPr>
          <w:rFonts w:ascii="Times New Roman" w:eastAsia="Times New Roman" w:hAnsi="Times New Roman"/>
          <w:sz w:val="28"/>
          <w:szCs w:val="28"/>
          <w:lang w:eastAsia="ru-RU"/>
        </w:rPr>
        <w:t>Урупского</w:t>
      </w:r>
      <w:proofErr w:type="spellEnd"/>
      <w:r>
        <w:rPr>
          <w:rFonts w:ascii="Times New Roman" w:eastAsia="Times New Roman" w:hAnsi="Times New Roman"/>
          <w:sz w:val="28"/>
          <w:szCs w:val="28"/>
          <w:lang w:eastAsia="ru-RU"/>
        </w:rPr>
        <w:t xml:space="preserve"> муниципального района.</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Решение и дата принятия решения Аттестационной комиссии, а также дата и номер приказа управления образования </w:t>
      </w:r>
      <w:proofErr w:type="spellStart"/>
      <w:r>
        <w:rPr>
          <w:rFonts w:ascii="Times New Roman" w:eastAsia="Times New Roman" w:hAnsi="Times New Roman"/>
          <w:sz w:val="28"/>
          <w:szCs w:val="28"/>
          <w:lang w:eastAsia="ru-RU"/>
        </w:rPr>
        <w:t>Урупского</w:t>
      </w:r>
      <w:proofErr w:type="spellEnd"/>
      <w:r>
        <w:rPr>
          <w:rFonts w:ascii="Times New Roman" w:eastAsia="Times New Roman" w:hAnsi="Times New Roman"/>
          <w:sz w:val="28"/>
          <w:szCs w:val="28"/>
          <w:lang w:eastAsia="ru-RU"/>
        </w:rPr>
        <w:t xml:space="preserve"> муниципального района</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заносится в выписку из приказа (приложение 5). В аттестационный лист, в случае необходимости, вносятся рекомендации по совершенствованию профессиональной деятельности, о необходимости повышения его квалификации и другие рекомендации.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 При наличии в выписке из приказа указанных рекомендаций руководитель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4.10. Аттестованный руководитель знакомится с выпиской из приказа под роспись.</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 Выписка из приказа управления образования хранятся в личном деле аттестуемого.</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4.12. В случае признания аттестуемого несоответствующим должности, вследствие недостаточной квалификации, выписка из приказа управления образования предоставляются Главе администрации </w:t>
      </w:r>
      <w:proofErr w:type="spellStart"/>
      <w:r>
        <w:rPr>
          <w:rFonts w:ascii="Times New Roman" w:eastAsia="Times New Roman" w:hAnsi="Times New Roman"/>
          <w:sz w:val="28"/>
          <w:szCs w:val="28"/>
          <w:lang w:eastAsia="ru-RU"/>
        </w:rPr>
        <w:t>Урупского</w:t>
      </w:r>
      <w:proofErr w:type="spellEnd"/>
      <w:r>
        <w:rPr>
          <w:rFonts w:ascii="Times New Roman" w:eastAsia="Times New Roman" w:hAnsi="Times New Roman"/>
          <w:sz w:val="28"/>
          <w:szCs w:val="28"/>
          <w:lang w:eastAsia="ru-RU"/>
        </w:rPr>
        <w:t xml:space="preserve"> муниципального района не позднее 10 дней. Трудовой договор с ним расторгается (не заключается).</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4.13. Споры по вопросам аттестации руководящих работников и кандидатов на должности руководящих работников рассматриваются в порядке, установленном законодательством Российской Федерации.</w:t>
      </w: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p>
    <w:p w:rsidR="00D84C77" w:rsidRDefault="00D84C77" w:rsidP="00D84C77">
      <w:pPr>
        <w:spacing w:before="100" w:beforeAutospacing="1" w:after="100" w:afterAutospacing="1" w:line="240" w:lineRule="auto"/>
        <w:jc w:val="both"/>
        <w:rPr>
          <w:rFonts w:ascii="Times New Roman" w:eastAsia="Times New Roman" w:hAnsi="Times New Roman"/>
          <w:sz w:val="28"/>
          <w:szCs w:val="28"/>
          <w:lang w:eastAsia="ru-RU"/>
        </w:rPr>
      </w:pPr>
    </w:p>
    <w:p w:rsidR="00D84C77" w:rsidRDefault="00D84C77" w:rsidP="00D84C77">
      <w:pPr>
        <w:spacing w:after="0" w:line="240" w:lineRule="auto"/>
        <w:jc w:val="both"/>
        <w:rPr>
          <w:rFonts w:ascii="Times New Roman" w:eastAsia="Times New Roman" w:hAnsi="Times New Roman"/>
          <w:sz w:val="28"/>
          <w:szCs w:val="28"/>
          <w:lang w:eastAsia="ru-RU"/>
        </w:rPr>
      </w:pPr>
    </w:p>
    <w:p w:rsidR="00D84C77" w:rsidRDefault="00D84C77" w:rsidP="00D84C77">
      <w:pPr>
        <w:spacing w:after="0" w:line="240" w:lineRule="auto"/>
        <w:jc w:val="both"/>
        <w:rPr>
          <w:rFonts w:ascii="Times New Roman" w:eastAsia="Times New Roman" w:hAnsi="Times New Roman"/>
          <w:sz w:val="28"/>
          <w:szCs w:val="28"/>
          <w:lang w:eastAsia="ru-RU"/>
        </w:rPr>
      </w:pPr>
    </w:p>
    <w:p w:rsidR="00D84C77" w:rsidRDefault="00D84C77" w:rsidP="00D84C77">
      <w:pPr>
        <w:spacing w:before="100" w:beforeAutospacing="1" w:after="100" w:afterAutospacing="1" w:line="240" w:lineRule="auto"/>
        <w:jc w:val="right"/>
        <w:rPr>
          <w:rFonts w:ascii="Times New Roman" w:eastAsia="Times New Roman" w:hAnsi="Times New Roman"/>
          <w:bCs/>
          <w:lang w:eastAsia="ru-RU"/>
        </w:rPr>
      </w:pPr>
    </w:p>
    <w:p w:rsidR="00D84C77" w:rsidRDefault="00D84C77" w:rsidP="00D84C77">
      <w:pPr>
        <w:spacing w:before="100" w:beforeAutospacing="1" w:after="100" w:afterAutospacing="1" w:line="240" w:lineRule="auto"/>
        <w:jc w:val="right"/>
        <w:rPr>
          <w:rFonts w:ascii="Times New Roman" w:eastAsia="Times New Roman" w:hAnsi="Times New Roman"/>
          <w:lang w:eastAsia="ru-RU"/>
        </w:rPr>
      </w:pPr>
      <w:r>
        <w:rPr>
          <w:rFonts w:ascii="Times New Roman" w:eastAsia="Times New Roman" w:hAnsi="Times New Roman"/>
          <w:bCs/>
          <w:lang w:eastAsia="ru-RU"/>
        </w:rPr>
        <w:lastRenderedPageBreak/>
        <w:t>Приложение 1</w:t>
      </w:r>
      <w:r>
        <w:rPr>
          <w:rFonts w:ascii="Times New Roman" w:eastAsia="Times New Roman" w:hAnsi="Times New Roman"/>
          <w:bCs/>
          <w:lang w:eastAsia="ru-RU"/>
        </w:rPr>
        <w:br/>
      </w:r>
      <w:r>
        <w:rPr>
          <w:rFonts w:ascii="Times New Roman" w:eastAsia="Times New Roman" w:hAnsi="Times New Roman"/>
          <w:bCs/>
          <w:lang w:eastAsia="ru-RU"/>
        </w:rPr>
        <w:br/>
        <w:t xml:space="preserve">к Положению об аттестации руководителей </w:t>
      </w:r>
      <w:r>
        <w:rPr>
          <w:rFonts w:ascii="Times New Roman" w:eastAsia="Times New Roman" w:hAnsi="Times New Roman"/>
          <w:bCs/>
          <w:lang w:eastAsia="ru-RU"/>
        </w:rPr>
        <w:br/>
        <w:t xml:space="preserve">муниципальных образовательных организаций </w:t>
      </w:r>
      <w:r>
        <w:rPr>
          <w:rFonts w:ascii="Times New Roman" w:eastAsia="Times New Roman" w:hAnsi="Times New Roman"/>
          <w:bCs/>
          <w:lang w:eastAsia="ru-RU"/>
        </w:rPr>
        <w:br/>
      </w:r>
      <w:proofErr w:type="spellStart"/>
      <w:r>
        <w:rPr>
          <w:rFonts w:ascii="Times New Roman" w:eastAsia="Times New Roman" w:hAnsi="Times New Roman"/>
          <w:bCs/>
          <w:lang w:eastAsia="ru-RU"/>
        </w:rPr>
        <w:t>Урупского</w:t>
      </w:r>
      <w:proofErr w:type="spellEnd"/>
      <w:r>
        <w:rPr>
          <w:rFonts w:ascii="Times New Roman" w:eastAsia="Times New Roman" w:hAnsi="Times New Roman"/>
          <w:bCs/>
          <w:lang w:eastAsia="ru-RU"/>
        </w:rPr>
        <w:t xml:space="preserve"> муниципального района</w:t>
      </w:r>
    </w:p>
    <w:p w:rsidR="00D84C77" w:rsidRDefault="00D84C77" w:rsidP="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Форма представления на вновь назначаемого руководителя муниципальной образовательной организации.</w:t>
      </w:r>
    </w:p>
    <w:p w:rsidR="00D84C77" w:rsidRDefault="00D84C77" w:rsidP="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В Аттестационную комиссию Муниципального казенного учреждения «Управление образования администрации </w:t>
      </w:r>
      <w:proofErr w:type="spellStart"/>
      <w:r>
        <w:rPr>
          <w:rFonts w:ascii="Times New Roman" w:eastAsia="Times New Roman" w:hAnsi="Times New Roman"/>
          <w:b/>
          <w:bCs/>
          <w:sz w:val="28"/>
          <w:szCs w:val="28"/>
          <w:lang w:eastAsia="ru-RU"/>
        </w:rPr>
        <w:t>Урупского</w:t>
      </w:r>
      <w:proofErr w:type="spellEnd"/>
      <w:r>
        <w:rPr>
          <w:rFonts w:ascii="Times New Roman" w:eastAsia="Times New Roman" w:hAnsi="Times New Roman"/>
          <w:b/>
          <w:bCs/>
          <w:sz w:val="28"/>
          <w:szCs w:val="28"/>
          <w:lang w:eastAsia="ru-RU"/>
        </w:rPr>
        <w:t xml:space="preserve"> муниципального района Карачаево-Черкесской Республики»</w:t>
      </w:r>
    </w:p>
    <w:p w:rsidR="00D84C77" w:rsidRDefault="00D84C77" w:rsidP="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ПРЕДСТАВЛЕНИЕ</w:t>
      </w:r>
      <w:r>
        <w:rPr>
          <w:rFonts w:ascii="Times New Roman" w:eastAsia="Times New Roman" w:hAnsi="Times New Roman"/>
          <w:sz w:val="28"/>
          <w:szCs w:val="28"/>
          <w:lang w:eastAsia="ru-RU"/>
        </w:rPr>
        <w:br/>
        <w:t>на</w:t>
      </w:r>
      <w:r>
        <w:rPr>
          <w:rFonts w:ascii="Times New Roman" w:eastAsia="Times New Roman" w:hAnsi="Times New Roman"/>
          <w:sz w:val="28"/>
          <w:szCs w:val="28"/>
          <w:lang w:eastAsia="ru-RU"/>
        </w:rPr>
        <w:br/>
        <w:t>____________________________________________________________</w:t>
      </w:r>
      <w:proofErr w:type="gramStart"/>
      <w:r>
        <w:rPr>
          <w:rFonts w:ascii="Times New Roman" w:eastAsia="Times New Roman" w:hAnsi="Times New Roman"/>
          <w:sz w:val="28"/>
          <w:szCs w:val="28"/>
          <w:lang w:eastAsia="ru-RU"/>
        </w:rPr>
        <w:t>_</w:t>
      </w:r>
      <w:r>
        <w:rPr>
          <w:rFonts w:ascii="Times New Roman" w:eastAsia="Times New Roman" w:hAnsi="Times New Roman"/>
          <w:sz w:val="28"/>
          <w:szCs w:val="28"/>
          <w:lang w:eastAsia="ru-RU"/>
        </w:rPr>
        <w:br/>
        <w:t>(</w:t>
      </w:r>
      <w:proofErr w:type="gramEnd"/>
      <w:r>
        <w:rPr>
          <w:rFonts w:ascii="Times New Roman" w:eastAsia="Times New Roman" w:hAnsi="Times New Roman"/>
          <w:sz w:val="28"/>
          <w:szCs w:val="28"/>
          <w:lang w:eastAsia="ru-RU"/>
        </w:rPr>
        <w:t xml:space="preserve">фамилия, имя, отчество работника) </w:t>
      </w:r>
      <w:r>
        <w:rPr>
          <w:rFonts w:ascii="Times New Roman" w:eastAsia="Times New Roman" w:hAnsi="Times New Roman"/>
          <w:sz w:val="28"/>
          <w:szCs w:val="28"/>
          <w:lang w:eastAsia="ru-RU"/>
        </w:rPr>
        <w:br/>
        <w:t xml:space="preserve">__________________________________________________________________, </w:t>
      </w:r>
      <w:r>
        <w:rPr>
          <w:rFonts w:ascii="Times New Roman" w:eastAsia="Times New Roman" w:hAnsi="Times New Roman"/>
          <w:sz w:val="28"/>
          <w:szCs w:val="28"/>
          <w:lang w:eastAsia="ru-RU"/>
        </w:rPr>
        <w:br/>
        <w:t>(должность, полное наименование образовательной организации в соответствии с Уставом) аттестуемого на соответствие квалификационным требованиям, предъявляемым к должности руководителя образовательного учреждения.</w:t>
      </w:r>
    </w:p>
    <w:p w:rsidR="00D84C77" w:rsidRDefault="00D84C77" w:rsidP="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в представлении указываются:</w:t>
      </w:r>
    </w:p>
    <w:p w:rsidR="00D84C77" w:rsidRDefault="00D84C77" w:rsidP="00D84C77">
      <w:pPr>
        <w:spacing w:before="100" w:beforeAutospacing="1" w:after="100" w:afterAutospacing="1" w:line="240" w:lineRule="auto"/>
        <w:ind w:left="72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1.Образование, </w:t>
      </w:r>
      <w:proofErr w:type="spellStart"/>
      <w:r>
        <w:rPr>
          <w:rFonts w:ascii="Times New Roman" w:eastAsia="Times New Roman" w:hAnsi="Times New Roman"/>
          <w:sz w:val="28"/>
          <w:szCs w:val="28"/>
          <w:lang w:eastAsia="ru-RU"/>
        </w:rPr>
        <w:t>педстаж</w:t>
      </w:r>
      <w:proofErr w:type="spellEnd"/>
      <w:r>
        <w:rPr>
          <w:rFonts w:ascii="Times New Roman" w:eastAsia="Times New Roman" w:hAnsi="Times New Roman"/>
          <w:sz w:val="28"/>
          <w:szCs w:val="28"/>
          <w:lang w:eastAsia="ru-RU"/>
        </w:rPr>
        <w:t>, стаж в должности руководителя (при наличии)</w:t>
      </w:r>
      <w:r>
        <w:rPr>
          <w:rFonts w:ascii="Times New Roman" w:eastAsia="Times New Roman" w:hAnsi="Times New Roman"/>
          <w:sz w:val="28"/>
          <w:szCs w:val="28"/>
          <w:lang w:eastAsia="ru-RU"/>
        </w:rPr>
        <w:br/>
        <w:t xml:space="preserve">2. Мотивированная всесторонняя и объективная оценка профессиональных качеств работника. </w:t>
      </w:r>
      <w:r>
        <w:rPr>
          <w:rFonts w:ascii="Times New Roman" w:eastAsia="Times New Roman" w:hAnsi="Times New Roman"/>
          <w:sz w:val="28"/>
          <w:szCs w:val="28"/>
          <w:lang w:eastAsia="ru-RU"/>
        </w:rPr>
        <w:br/>
        <w:t>3. Оценка деловых качеств работника.</w:t>
      </w:r>
      <w:r>
        <w:rPr>
          <w:rFonts w:ascii="Times New Roman" w:eastAsia="Times New Roman" w:hAnsi="Times New Roman"/>
          <w:sz w:val="28"/>
          <w:szCs w:val="28"/>
          <w:lang w:eastAsia="ru-RU"/>
        </w:rPr>
        <w:br/>
        <w:t>4. Оценка результатов его профессиональной деятельности на основе квалификационной характеристики по занимаемой должности.</w:t>
      </w:r>
      <w:r>
        <w:rPr>
          <w:rFonts w:ascii="Times New Roman" w:eastAsia="Times New Roman" w:hAnsi="Times New Roman"/>
          <w:sz w:val="28"/>
          <w:szCs w:val="28"/>
          <w:lang w:eastAsia="ru-RU"/>
        </w:rPr>
        <w:br/>
        <w:t>5. Имеющиеся награды и звания.</w:t>
      </w:r>
      <w:r>
        <w:rPr>
          <w:rFonts w:ascii="Times New Roman" w:eastAsia="Times New Roman" w:hAnsi="Times New Roman"/>
          <w:sz w:val="28"/>
          <w:szCs w:val="28"/>
          <w:lang w:eastAsia="ru-RU"/>
        </w:rPr>
        <w:br/>
        <w:t>6. Повышение квалификации, наличие дополнительного профессионального образования в области государственного и муниципального управления или менеджмента и экономики.</w:t>
      </w:r>
    </w:p>
    <w:p w:rsidR="00D84C77" w:rsidRDefault="00D84C77" w:rsidP="00D84C77">
      <w:pPr>
        <w:spacing w:before="100" w:beforeAutospacing="1" w:after="100" w:afterAutospacing="1" w:line="240" w:lineRule="auto"/>
        <w:ind w:left="720"/>
        <w:contextualSpacing/>
        <w:rPr>
          <w:rFonts w:ascii="Times New Roman" w:eastAsia="Times New Roman" w:hAnsi="Times New Roman"/>
          <w:sz w:val="28"/>
          <w:szCs w:val="28"/>
          <w:lang w:eastAsia="ru-RU"/>
        </w:rPr>
      </w:pPr>
    </w:p>
    <w:p w:rsidR="00D84C77" w:rsidRDefault="00D84C77" w:rsidP="00D84C77">
      <w:pPr>
        <w:spacing w:before="100" w:beforeAutospacing="1" w:after="100" w:afterAutospacing="1" w:line="240" w:lineRule="auto"/>
        <w:contextualSpacing/>
        <w:rPr>
          <w:rFonts w:ascii="Times New Roman" w:eastAsia="Times New Roman" w:hAnsi="Times New Roman"/>
          <w:sz w:val="28"/>
          <w:szCs w:val="28"/>
          <w:lang w:eastAsia="ru-RU"/>
        </w:rPr>
      </w:pP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 xml:space="preserve">Начальник МКУ «Управление образования </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Урупского</w:t>
      </w:r>
      <w:proofErr w:type="spellEnd"/>
      <w:r>
        <w:rPr>
          <w:rFonts w:ascii="Times New Roman" w:hAnsi="Times New Roman"/>
          <w:sz w:val="28"/>
          <w:szCs w:val="28"/>
          <w:lang w:eastAsia="ru-RU"/>
        </w:rPr>
        <w:t xml:space="preserve"> муниципального </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 xml:space="preserve">района </w:t>
      </w:r>
      <w:proofErr w:type="gramStart"/>
      <w:r>
        <w:rPr>
          <w:rFonts w:ascii="Times New Roman" w:hAnsi="Times New Roman"/>
          <w:sz w:val="28"/>
          <w:szCs w:val="28"/>
          <w:lang w:eastAsia="ru-RU"/>
        </w:rPr>
        <w:t>КЧР»</w:t>
      </w:r>
      <w:r>
        <w:rPr>
          <w:lang w:eastAsia="ru-RU"/>
        </w:rPr>
        <w:t xml:space="preserve">   </w:t>
      </w:r>
      <w:proofErr w:type="gramEnd"/>
      <w:r>
        <w:rPr>
          <w:lang w:eastAsia="ru-RU"/>
        </w:rPr>
        <w:t xml:space="preserve">                                                                                                                         </w:t>
      </w:r>
      <w:r>
        <w:rPr>
          <w:rFonts w:ascii="Times New Roman" w:hAnsi="Times New Roman"/>
          <w:sz w:val="28"/>
          <w:szCs w:val="28"/>
          <w:lang w:eastAsia="ru-RU"/>
        </w:rPr>
        <w:t>Т.И. Озерная</w:t>
      </w:r>
    </w:p>
    <w:p w:rsidR="00D84C77" w:rsidRDefault="00D84C77" w:rsidP="00D84C77">
      <w:pPr>
        <w:pStyle w:val="a3"/>
        <w:rPr>
          <w:rFonts w:ascii="Times New Roman" w:hAnsi="Times New Roman"/>
          <w:sz w:val="28"/>
          <w:szCs w:val="28"/>
          <w:lang w:eastAsia="ru-RU"/>
        </w:rPr>
      </w:pP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Печать</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Дата</w:t>
      </w:r>
    </w:p>
    <w:p w:rsidR="00D84C77" w:rsidRDefault="00D84C77" w:rsidP="00D84C77">
      <w:pPr>
        <w:pStyle w:val="a3"/>
        <w:rPr>
          <w:rFonts w:ascii="Times New Roman" w:hAnsi="Times New Roman"/>
          <w:sz w:val="28"/>
          <w:szCs w:val="28"/>
          <w:lang w:eastAsia="ru-RU"/>
        </w:rPr>
      </w:pP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С представлением ознакомлен _________________________</w:t>
      </w:r>
    </w:p>
    <w:p w:rsidR="00D84C77" w:rsidRDefault="00D84C77" w:rsidP="00D84C77">
      <w:pPr>
        <w:spacing w:before="100" w:beforeAutospacing="1" w:after="100" w:afterAutospacing="1" w:line="240" w:lineRule="auto"/>
        <w:jc w:val="right"/>
        <w:rPr>
          <w:rFonts w:ascii="Times New Roman" w:eastAsia="Times New Roman" w:hAnsi="Times New Roman"/>
          <w:lang w:eastAsia="ru-RU"/>
        </w:rPr>
      </w:pPr>
      <w:r>
        <w:rPr>
          <w:rFonts w:ascii="Times New Roman" w:eastAsia="Times New Roman" w:hAnsi="Times New Roman"/>
          <w:bCs/>
          <w:lang w:eastAsia="ru-RU"/>
        </w:rPr>
        <w:lastRenderedPageBreak/>
        <w:t>Приложение 2</w:t>
      </w:r>
      <w:r>
        <w:rPr>
          <w:rFonts w:ascii="Times New Roman" w:eastAsia="Times New Roman" w:hAnsi="Times New Roman"/>
          <w:bCs/>
          <w:lang w:eastAsia="ru-RU"/>
        </w:rPr>
        <w:br/>
        <w:t xml:space="preserve">к Положению об аттестации руководителей </w:t>
      </w:r>
      <w:r>
        <w:rPr>
          <w:rFonts w:ascii="Times New Roman" w:eastAsia="Times New Roman" w:hAnsi="Times New Roman"/>
          <w:bCs/>
          <w:lang w:eastAsia="ru-RU"/>
        </w:rPr>
        <w:br/>
        <w:t xml:space="preserve">муниципальных образовательных организаций </w:t>
      </w:r>
      <w:r>
        <w:rPr>
          <w:rFonts w:ascii="Times New Roman" w:eastAsia="Times New Roman" w:hAnsi="Times New Roman"/>
          <w:bCs/>
          <w:lang w:eastAsia="ru-RU"/>
        </w:rPr>
        <w:br/>
      </w:r>
      <w:proofErr w:type="spellStart"/>
      <w:r>
        <w:rPr>
          <w:rFonts w:ascii="Times New Roman" w:eastAsia="Times New Roman" w:hAnsi="Times New Roman"/>
          <w:bCs/>
          <w:lang w:eastAsia="ru-RU"/>
        </w:rPr>
        <w:t>Урупского</w:t>
      </w:r>
      <w:proofErr w:type="spellEnd"/>
      <w:r>
        <w:rPr>
          <w:rFonts w:ascii="Times New Roman" w:eastAsia="Times New Roman" w:hAnsi="Times New Roman"/>
          <w:bCs/>
          <w:lang w:eastAsia="ru-RU"/>
        </w:rPr>
        <w:t xml:space="preserve"> муниципального района</w:t>
      </w:r>
    </w:p>
    <w:p w:rsidR="00D84C77" w:rsidRDefault="00D84C77" w:rsidP="00D84C7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представления на руководителя муниципальной образовательной организации, аттестуемого на соответствие занимаемой должности</w:t>
      </w:r>
    </w:p>
    <w:p w:rsidR="00D84C77" w:rsidRDefault="00D84C77" w:rsidP="00D84C7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 Аттестационную комиссию Муниципального казенного учреждения </w:t>
      </w:r>
      <w:r>
        <w:rPr>
          <w:rFonts w:ascii="Times New Roman" w:eastAsia="Times New Roman" w:hAnsi="Times New Roman"/>
          <w:b/>
          <w:bCs/>
          <w:sz w:val="24"/>
          <w:szCs w:val="24"/>
          <w:lang w:eastAsia="ru-RU"/>
        </w:rPr>
        <w:br/>
        <w:t xml:space="preserve">«Управление образования администрации </w:t>
      </w:r>
      <w:proofErr w:type="spellStart"/>
      <w:r>
        <w:rPr>
          <w:rFonts w:ascii="Times New Roman" w:eastAsia="Times New Roman" w:hAnsi="Times New Roman"/>
          <w:b/>
          <w:bCs/>
          <w:sz w:val="24"/>
          <w:szCs w:val="24"/>
          <w:lang w:eastAsia="ru-RU"/>
        </w:rPr>
        <w:t>Урупского</w:t>
      </w:r>
      <w:proofErr w:type="spellEnd"/>
      <w:r>
        <w:rPr>
          <w:rFonts w:ascii="Times New Roman" w:eastAsia="Times New Roman" w:hAnsi="Times New Roman"/>
          <w:b/>
          <w:bCs/>
          <w:sz w:val="24"/>
          <w:szCs w:val="24"/>
          <w:lang w:eastAsia="ru-RU"/>
        </w:rPr>
        <w:t xml:space="preserve"> муниципального района Карачаево-Черкесской Республики»</w:t>
      </w:r>
    </w:p>
    <w:p w:rsidR="00D84C77" w:rsidRDefault="00D84C77" w:rsidP="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ПРЕДСТАВЛЕНИЕ</w:t>
      </w:r>
      <w:r>
        <w:rPr>
          <w:rFonts w:ascii="Times New Roman" w:eastAsia="Times New Roman" w:hAnsi="Times New Roman"/>
          <w:sz w:val="28"/>
          <w:szCs w:val="28"/>
          <w:lang w:eastAsia="ru-RU"/>
        </w:rPr>
        <w:br/>
        <w:t>на</w:t>
      </w:r>
      <w:r>
        <w:rPr>
          <w:rFonts w:ascii="Times New Roman" w:eastAsia="Times New Roman" w:hAnsi="Times New Roman"/>
          <w:sz w:val="28"/>
          <w:szCs w:val="28"/>
          <w:lang w:eastAsia="ru-RU"/>
        </w:rPr>
        <w:br/>
        <w:t>____________________________________________________________</w:t>
      </w:r>
      <w:proofErr w:type="gramStart"/>
      <w:r>
        <w:rPr>
          <w:rFonts w:ascii="Times New Roman" w:eastAsia="Times New Roman" w:hAnsi="Times New Roman"/>
          <w:sz w:val="28"/>
          <w:szCs w:val="28"/>
          <w:lang w:eastAsia="ru-RU"/>
        </w:rPr>
        <w:t>_</w:t>
      </w:r>
      <w:r>
        <w:rPr>
          <w:rFonts w:ascii="Times New Roman" w:eastAsia="Times New Roman" w:hAnsi="Times New Roman"/>
          <w:sz w:val="28"/>
          <w:szCs w:val="28"/>
          <w:lang w:eastAsia="ru-RU"/>
        </w:rPr>
        <w:br/>
        <w:t>(</w:t>
      </w:r>
      <w:proofErr w:type="gramEnd"/>
      <w:r>
        <w:rPr>
          <w:rFonts w:ascii="Times New Roman" w:eastAsia="Times New Roman" w:hAnsi="Times New Roman"/>
          <w:sz w:val="28"/>
          <w:szCs w:val="28"/>
          <w:lang w:eastAsia="ru-RU"/>
        </w:rPr>
        <w:t xml:space="preserve">фамилия, имя, отчество работника) </w:t>
      </w:r>
      <w:r>
        <w:rPr>
          <w:rFonts w:ascii="Times New Roman" w:eastAsia="Times New Roman" w:hAnsi="Times New Roman"/>
          <w:sz w:val="28"/>
          <w:szCs w:val="28"/>
          <w:lang w:eastAsia="ru-RU"/>
        </w:rPr>
        <w:br/>
        <w:t xml:space="preserve">__________________________________________________________________, </w:t>
      </w:r>
      <w:r>
        <w:rPr>
          <w:rFonts w:ascii="Times New Roman" w:eastAsia="Times New Roman" w:hAnsi="Times New Roman"/>
          <w:sz w:val="28"/>
          <w:szCs w:val="28"/>
          <w:lang w:eastAsia="ru-RU"/>
        </w:rPr>
        <w:br/>
        <w:t>(должность, полное наименование образовательной организации в соответствии с Уставом) аттестуемого на соответствие занимаемой должности руководителя образовательного учреждения.</w:t>
      </w:r>
    </w:p>
    <w:p w:rsidR="00D84C77" w:rsidRDefault="00D84C77" w:rsidP="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в представлении указываются:</w:t>
      </w:r>
    </w:p>
    <w:p w:rsidR="00D84C77" w:rsidRDefault="00D84C77" w:rsidP="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Образование, </w:t>
      </w:r>
      <w:proofErr w:type="spellStart"/>
      <w:r>
        <w:rPr>
          <w:rFonts w:ascii="Times New Roman" w:eastAsia="Times New Roman" w:hAnsi="Times New Roman"/>
          <w:sz w:val="28"/>
          <w:szCs w:val="28"/>
          <w:lang w:eastAsia="ru-RU"/>
        </w:rPr>
        <w:t>педстаж</w:t>
      </w:r>
      <w:proofErr w:type="spellEnd"/>
      <w:r>
        <w:rPr>
          <w:rFonts w:ascii="Times New Roman" w:eastAsia="Times New Roman" w:hAnsi="Times New Roman"/>
          <w:sz w:val="28"/>
          <w:szCs w:val="28"/>
          <w:lang w:eastAsia="ru-RU"/>
        </w:rPr>
        <w:t>, стаж в должности руководителя</w:t>
      </w:r>
      <w:r>
        <w:rPr>
          <w:rFonts w:ascii="Times New Roman" w:eastAsia="Times New Roman" w:hAnsi="Times New Roman"/>
          <w:sz w:val="28"/>
          <w:szCs w:val="28"/>
          <w:lang w:eastAsia="ru-RU"/>
        </w:rPr>
        <w:br/>
        <w:t xml:space="preserve">2. Мотивированная всесторонняя и объективная оценка профессиональных качеств работника. </w:t>
      </w:r>
      <w:r>
        <w:rPr>
          <w:rFonts w:ascii="Times New Roman" w:eastAsia="Times New Roman" w:hAnsi="Times New Roman"/>
          <w:sz w:val="28"/>
          <w:szCs w:val="28"/>
          <w:lang w:eastAsia="ru-RU"/>
        </w:rPr>
        <w:br/>
        <w:t>3. Оценка деловых качеств работника.</w:t>
      </w:r>
      <w:r>
        <w:rPr>
          <w:rFonts w:ascii="Times New Roman" w:eastAsia="Times New Roman" w:hAnsi="Times New Roman"/>
          <w:sz w:val="28"/>
          <w:szCs w:val="28"/>
          <w:lang w:eastAsia="ru-RU"/>
        </w:rPr>
        <w:br/>
        <w:t>4. Оценка результатов его профессиональной деятельности на основе квалификационной характеристики по занимаемой должности:</w:t>
      </w:r>
      <w:r>
        <w:rPr>
          <w:rFonts w:ascii="Times New Roman" w:eastAsia="Times New Roman" w:hAnsi="Times New Roman"/>
          <w:sz w:val="28"/>
          <w:szCs w:val="28"/>
          <w:lang w:eastAsia="ru-RU"/>
        </w:rPr>
        <w:br/>
        <w:t>4.1. Условия, создаваемые работником для развития обучающихся (воспитанников) и поддержки творческой инициативы в урочной и внеурочной деятельности (в содержании образования, методах и формах организации образовательного процесса).</w:t>
      </w:r>
      <w:r>
        <w:rPr>
          <w:rFonts w:ascii="Times New Roman" w:eastAsia="Times New Roman" w:hAnsi="Times New Roman"/>
          <w:sz w:val="28"/>
          <w:szCs w:val="28"/>
          <w:lang w:eastAsia="ru-RU"/>
        </w:rPr>
        <w:br/>
        <w:t>5. Имеющиеся награды и звания.</w:t>
      </w:r>
      <w:r>
        <w:rPr>
          <w:rFonts w:ascii="Times New Roman" w:eastAsia="Times New Roman" w:hAnsi="Times New Roman"/>
          <w:sz w:val="28"/>
          <w:szCs w:val="28"/>
          <w:lang w:eastAsia="ru-RU"/>
        </w:rPr>
        <w:br/>
        <w:t>6. Повышение квалификации, наличие дополнительного профессионального образования в области государственного и муниципального управления или менеджмента и экономики.</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Начальник МКУ «Управление образования</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 xml:space="preserve"> Администрации </w:t>
      </w:r>
      <w:proofErr w:type="spellStart"/>
      <w:r>
        <w:rPr>
          <w:rFonts w:ascii="Times New Roman" w:hAnsi="Times New Roman"/>
          <w:sz w:val="28"/>
          <w:szCs w:val="28"/>
          <w:lang w:eastAsia="ru-RU"/>
        </w:rPr>
        <w:t>Урупского</w:t>
      </w:r>
      <w:proofErr w:type="spellEnd"/>
      <w:r>
        <w:rPr>
          <w:rFonts w:ascii="Times New Roman" w:hAnsi="Times New Roman"/>
          <w:sz w:val="28"/>
          <w:szCs w:val="28"/>
          <w:lang w:eastAsia="ru-RU"/>
        </w:rPr>
        <w:t xml:space="preserve"> муниципального</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 xml:space="preserve"> района </w:t>
      </w:r>
      <w:proofErr w:type="gramStart"/>
      <w:r>
        <w:rPr>
          <w:rFonts w:ascii="Times New Roman" w:hAnsi="Times New Roman"/>
          <w:sz w:val="28"/>
          <w:szCs w:val="28"/>
          <w:lang w:eastAsia="ru-RU"/>
        </w:rPr>
        <w:t>КЧР»   </w:t>
      </w:r>
      <w:proofErr w:type="gramEnd"/>
      <w:r>
        <w:rPr>
          <w:rFonts w:ascii="Times New Roman" w:hAnsi="Times New Roman"/>
          <w:sz w:val="28"/>
          <w:szCs w:val="28"/>
          <w:lang w:eastAsia="ru-RU"/>
        </w:rPr>
        <w:t xml:space="preserve">                                                                                  Т.И. Озерная    </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 xml:space="preserve">                                    </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Печать</w:t>
      </w:r>
    </w:p>
    <w:p w:rsidR="00D84C77" w:rsidRDefault="00D84C77" w:rsidP="00D84C77">
      <w:pPr>
        <w:pStyle w:val="a3"/>
        <w:rPr>
          <w:rFonts w:ascii="Times New Roman" w:hAnsi="Times New Roman"/>
          <w:sz w:val="28"/>
          <w:szCs w:val="28"/>
          <w:lang w:eastAsia="ru-RU"/>
        </w:rPr>
      </w:pPr>
      <w:r>
        <w:rPr>
          <w:rFonts w:ascii="Times New Roman" w:hAnsi="Times New Roman"/>
          <w:sz w:val="28"/>
          <w:szCs w:val="28"/>
          <w:lang w:eastAsia="ru-RU"/>
        </w:rPr>
        <w:t>Дата</w:t>
      </w:r>
    </w:p>
    <w:p w:rsidR="00D84C77" w:rsidRDefault="00D84C77" w:rsidP="00D84C77">
      <w:pPr>
        <w:pStyle w:val="a3"/>
        <w:rPr>
          <w:rFonts w:ascii="Times New Roman" w:hAnsi="Times New Roman"/>
          <w:sz w:val="28"/>
          <w:szCs w:val="28"/>
          <w:lang w:eastAsia="ru-RU"/>
        </w:rPr>
      </w:pPr>
    </w:p>
    <w:p w:rsidR="00D84C77" w:rsidRDefault="00D84C77" w:rsidP="00D84C77">
      <w:pPr>
        <w:pStyle w:val="a3"/>
        <w:rPr>
          <w:lang w:eastAsia="ru-RU"/>
        </w:rPr>
      </w:pPr>
      <w:r>
        <w:rPr>
          <w:rFonts w:ascii="Times New Roman" w:hAnsi="Times New Roman"/>
          <w:sz w:val="28"/>
          <w:szCs w:val="28"/>
          <w:lang w:eastAsia="ru-RU"/>
        </w:rPr>
        <w:t>С представлением ознакомлен</w:t>
      </w:r>
      <w:r>
        <w:rPr>
          <w:lang w:eastAsia="ru-RU"/>
        </w:rPr>
        <w:t xml:space="preserve"> ___________________</w:t>
      </w:r>
    </w:p>
    <w:p w:rsidR="00D84C77" w:rsidRDefault="00D84C77" w:rsidP="00D84C77">
      <w:pPr>
        <w:spacing w:before="100" w:beforeAutospacing="1" w:after="100" w:afterAutospacing="1" w:line="240" w:lineRule="auto"/>
        <w:jc w:val="right"/>
        <w:rPr>
          <w:rFonts w:ascii="Times New Roman" w:eastAsia="Times New Roman" w:hAnsi="Times New Roman"/>
          <w:lang w:eastAsia="ru-RU"/>
        </w:rPr>
      </w:pPr>
      <w:r>
        <w:rPr>
          <w:rFonts w:ascii="Times New Roman" w:eastAsia="Times New Roman" w:hAnsi="Times New Roman"/>
          <w:bCs/>
          <w:lang w:eastAsia="ru-RU"/>
        </w:rPr>
        <w:lastRenderedPageBreak/>
        <w:t>Приложение 3 к Положению</w:t>
      </w:r>
      <w:r>
        <w:rPr>
          <w:rFonts w:ascii="Times New Roman" w:eastAsia="Times New Roman" w:hAnsi="Times New Roman"/>
          <w:bCs/>
          <w:lang w:eastAsia="ru-RU"/>
        </w:rPr>
        <w:br/>
        <w:t xml:space="preserve">об аттестации руководителей муниципальных </w:t>
      </w:r>
      <w:r>
        <w:rPr>
          <w:rFonts w:ascii="Times New Roman" w:eastAsia="Times New Roman" w:hAnsi="Times New Roman"/>
          <w:bCs/>
          <w:lang w:eastAsia="ru-RU"/>
        </w:rPr>
        <w:br/>
        <w:t xml:space="preserve">образовательных организаций </w:t>
      </w:r>
      <w:proofErr w:type="spellStart"/>
      <w:r>
        <w:rPr>
          <w:rFonts w:ascii="Times New Roman" w:eastAsia="Times New Roman" w:hAnsi="Times New Roman"/>
          <w:bCs/>
          <w:lang w:eastAsia="ru-RU"/>
        </w:rPr>
        <w:t>Урупского</w:t>
      </w:r>
      <w:proofErr w:type="spellEnd"/>
      <w:r>
        <w:rPr>
          <w:rFonts w:ascii="Times New Roman" w:eastAsia="Times New Roman" w:hAnsi="Times New Roman"/>
          <w:bCs/>
          <w:lang w:eastAsia="ru-RU"/>
        </w:rPr>
        <w:br/>
        <w:t xml:space="preserve">муниципального района. </w:t>
      </w:r>
    </w:p>
    <w:p w:rsidR="00D84C77" w:rsidRDefault="00D84C77" w:rsidP="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ОЦЕНОЧНЫЙ ЛИСТ</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___________________________________________________________________________________________________________________________________</w:t>
      </w:r>
      <w:proofErr w:type="gramStart"/>
      <w:r>
        <w:rPr>
          <w:rFonts w:ascii="Times New Roman" w:eastAsia="Times New Roman" w:hAnsi="Times New Roman"/>
          <w:sz w:val="28"/>
          <w:szCs w:val="28"/>
          <w:lang w:eastAsia="ru-RU"/>
        </w:rPr>
        <w:t>_</w:t>
      </w:r>
      <w:r>
        <w:rPr>
          <w:rFonts w:ascii="Times New Roman" w:eastAsia="Times New Roman" w:hAnsi="Times New Roman"/>
          <w:sz w:val="28"/>
          <w:szCs w:val="28"/>
          <w:lang w:eastAsia="ru-RU"/>
        </w:rPr>
        <w:br/>
        <w:t>(</w:t>
      </w:r>
      <w:proofErr w:type="gramEnd"/>
      <w:r>
        <w:rPr>
          <w:rFonts w:ascii="Times New Roman" w:eastAsia="Times New Roman" w:hAnsi="Times New Roman"/>
          <w:sz w:val="28"/>
          <w:szCs w:val="28"/>
          <w:lang w:eastAsia="ru-RU"/>
        </w:rPr>
        <w:t xml:space="preserve">Ф.И.О., место работы) </w:t>
      </w:r>
      <w:r>
        <w:rPr>
          <w:rFonts w:ascii="Times New Roman" w:eastAsia="Times New Roman" w:hAnsi="Times New Roman"/>
          <w:sz w:val="28"/>
          <w:szCs w:val="28"/>
          <w:lang w:eastAsia="ru-RU"/>
        </w:rPr>
        <w:br/>
        <w:t>____________________________________________________________________________________________________________________________________</w:t>
      </w:r>
      <w:r>
        <w:rPr>
          <w:rFonts w:ascii="Times New Roman" w:eastAsia="Times New Roman" w:hAnsi="Times New Roman"/>
          <w:sz w:val="28"/>
          <w:szCs w:val="28"/>
          <w:lang w:eastAsia="ru-RU"/>
        </w:rPr>
        <w:br/>
        <w:t>Форма квалификационного испытания 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1043"/>
      </w:tblGrid>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п/п вопроса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Ответ </w:t>
            </w:r>
            <w:r>
              <w:rPr>
                <w:rFonts w:ascii="Times New Roman" w:eastAsia="Times New Roman" w:hAnsi="Times New Roman"/>
                <w:sz w:val="28"/>
                <w:szCs w:val="28"/>
                <w:lang w:eastAsia="ru-RU"/>
              </w:rPr>
              <w:br/>
              <w:t>в баллах</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bl>
    <w:p w:rsidR="00D84C77" w:rsidRDefault="00D84C77" w:rsidP="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Результат:</w:t>
      </w:r>
      <w:r>
        <w:rPr>
          <w:rFonts w:ascii="Times New Roman" w:eastAsia="Times New Roman" w:hAnsi="Times New Roman"/>
          <w:sz w:val="28"/>
          <w:szCs w:val="28"/>
          <w:lang w:eastAsia="ru-RU"/>
        </w:rPr>
        <w:br/>
        <w:t xml:space="preserve">соответствует (не соответствует)  занимаемой должности руководителя образовательного учреждения квалификационным требованиям, предъявляемым к должности руководителя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 xml:space="preserve">Подписи </w:t>
      </w:r>
      <w:r>
        <w:rPr>
          <w:rFonts w:ascii="Times New Roman" w:eastAsia="Times New Roman" w:hAnsi="Times New Roman"/>
          <w:sz w:val="28"/>
          <w:szCs w:val="28"/>
          <w:lang w:eastAsia="ru-RU"/>
        </w:rPr>
        <w:br/>
        <w:t xml:space="preserve">членов аттестационной ____________ / </w:t>
      </w:r>
      <w:r>
        <w:rPr>
          <w:rFonts w:ascii="Times New Roman" w:eastAsia="Times New Roman" w:hAnsi="Times New Roman"/>
          <w:sz w:val="28"/>
          <w:szCs w:val="28"/>
          <w:lang w:eastAsia="ru-RU"/>
        </w:rPr>
        <w:br/>
        <w:t xml:space="preserve">комиссии ____________ / </w:t>
      </w:r>
      <w:r>
        <w:rPr>
          <w:rFonts w:ascii="Times New Roman" w:eastAsia="Times New Roman" w:hAnsi="Times New Roman"/>
          <w:sz w:val="28"/>
          <w:szCs w:val="28"/>
          <w:lang w:eastAsia="ru-RU"/>
        </w:rPr>
        <w:br/>
        <w:t>_____________/</w:t>
      </w:r>
      <w:r>
        <w:rPr>
          <w:rFonts w:ascii="Times New Roman" w:eastAsia="Times New Roman" w:hAnsi="Times New Roman"/>
          <w:sz w:val="28"/>
          <w:szCs w:val="28"/>
          <w:lang w:eastAsia="ru-RU"/>
        </w:rPr>
        <w:br/>
        <w:t xml:space="preserve">«_____» _____________ 20___ г.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Критерии оценивания:</w:t>
      </w:r>
      <w:r>
        <w:rPr>
          <w:rFonts w:ascii="Times New Roman" w:eastAsia="Times New Roman" w:hAnsi="Times New Roman"/>
          <w:sz w:val="28"/>
          <w:szCs w:val="28"/>
          <w:lang w:eastAsia="ru-RU"/>
        </w:rPr>
        <w:br/>
        <w:t>0 баллов – вопрос не раскрыт;</w:t>
      </w:r>
      <w:r>
        <w:rPr>
          <w:rFonts w:ascii="Times New Roman" w:eastAsia="Times New Roman" w:hAnsi="Times New Roman"/>
          <w:sz w:val="28"/>
          <w:szCs w:val="28"/>
          <w:lang w:eastAsia="ru-RU"/>
        </w:rPr>
        <w:br/>
        <w:t>1 балл – вопрос раскрыт частично;</w:t>
      </w:r>
      <w:r>
        <w:rPr>
          <w:rFonts w:ascii="Times New Roman" w:eastAsia="Times New Roman" w:hAnsi="Times New Roman"/>
          <w:sz w:val="28"/>
          <w:szCs w:val="28"/>
          <w:lang w:eastAsia="ru-RU"/>
        </w:rPr>
        <w:br/>
        <w:t>2 балла – вопрос раскрыт в основном полно, имеются неточности в ответе;</w:t>
      </w:r>
      <w:r>
        <w:rPr>
          <w:rFonts w:ascii="Times New Roman" w:eastAsia="Times New Roman" w:hAnsi="Times New Roman"/>
          <w:sz w:val="28"/>
          <w:szCs w:val="28"/>
          <w:lang w:eastAsia="ru-RU"/>
        </w:rPr>
        <w:br/>
        <w:t>3 балла – вопрос полностью раскрыт.</w:t>
      </w:r>
      <w:r>
        <w:rPr>
          <w:rFonts w:ascii="Times New Roman" w:eastAsia="Times New Roman" w:hAnsi="Times New Roman"/>
          <w:sz w:val="28"/>
          <w:szCs w:val="28"/>
          <w:lang w:eastAsia="ru-RU"/>
        </w:rPr>
        <w:br/>
        <w:t>Проходной балл - 7,5 бал</w:t>
      </w:r>
    </w:p>
    <w:p w:rsidR="00D84C77" w:rsidRDefault="00D84C77" w:rsidP="00D84C77">
      <w:pPr>
        <w:spacing w:after="0" w:line="240" w:lineRule="auto"/>
        <w:rPr>
          <w:rFonts w:ascii="Times New Roman" w:eastAsia="Times New Roman" w:hAnsi="Times New Roman"/>
          <w:sz w:val="28"/>
          <w:szCs w:val="28"/>
          <w:lang w:eastAsia="ru-RU"/>
        </w:rPr>
      </w:pPr>
    </w:p>
    <w:p w:rsidR="00D84C77" w:rsidRDefault="00D84C77" w:rsidP="00D84C77">
      <w:pPr>
        <w:spacing w:before="100" w:beforeAutospacing="1" w:after="100" w:afterAutospacing="1" w:line="240" w:lineRule="auto"/>
        <w:jc w:val="right"/>
        <w:rPr>
          <w:rFonts w:ascii="Times New Roman" w:eastAsia="Times New Roman" w:hAnsi="Times New Roman"/>
          <w:lang w:eastAsia="ru-RU"/>
        </w:rPr>
      </w:pPr>
      <w:r>
        <w:rPr>
          <w:rFonts w:ascii="Times New Roman" w:eastAsia="Times New Roman" w:hAnsi="Times New Roman"/>
          <w:bCs/>
          <w:lang w:eastAsia="ru-RU"/>
        </w:rPr>
        <w:lastRenderedPageBreak/>
        <w:t xml:space="preserve">Приложение 4 </w:t>
      </w:r>
      <w:r>
        <w:rPr>
          <w:rFonts w:ascii="Times New Roman" w:eastAsia="Times New Roman" w:hAnsi="Times New Roman"/>
          <w:bCs/>
          <w:lang w:eastAsia="ru-RU"/>
        </w:rPr>
        <w:br/>
        <w:t xml:space="preserve">к Положению об аттестации </w:t>
      </w:r>
      <w:r>
        <w:rPr>
          <w:rFonts w:ascii="Times New Roman" w:eastAsia="Times New Roman" w:hAnsi="Times New Roman"/>
          <w:bCs/>
          <w:lang w:eastAsia="ru-RU"/>
        </w:rPr>
        <w:br/>
        <w:t xml:space="preserve">руководителей муниципальных учреждений образования </w:t>
      </w:r>
      <w:r>
        <w:rPr>
          <w:rFonts w:ascii="Times New Roman" w:eastAsia="Times New Roman" w:hAnsi="Times New Roman"/>
          <w:bCs/>
          <w:lang w:eastAsia="ru-RU"/>
        </w:rPr>
        <w:br/>
      </w:r>
      <w:proofErr w:type="spellStart"/>
      <w:r>
        <w:rPr>
          <w:rFonts w:ascii="Times New Roman" w:eastAsia="Times New Roman" w:hAnsi="Times New Roman"/>
          <w:bCs/>
          <w:lang w:eastAsia="ru-RU"/>
        </w:rPr>
        <w:t>Урупского</w:t>
      </w:r>
      <w:proofErr w:type="spellEnd"/>
      <w:r>
        <w:rPr>
          <w:rFonts w:ascii="Times New Roman" w:eastAsia="Times New Roman" w:hAnsi="Times New Roman"/>
          <w:bCs/>
          <w:lang w:eastAsia="ru-RU"/>
        </w:rPr>
        <w:t xml:space="preserve"> муниципального района.</w:t>
      </w:r>
    </w:p>
    <w:p w:rsidR="00D84C77" w:rsidRDefault="00D84C77" w:rsidP="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ОЦЕНОЧНЫЙ ЛИСТ</w:t>
      </w:r>
      <w:r>
        <w:rPr>
          <w:rFonts w:ascii="Times New Roman" w:eastAsia="Times New Roman" w:hAnsi="Times New Roman"/>
          <w:b/>
          <w:bCs/>
          <w:sz w:val="28"/>
          <w:szCs w:val="28"/>
          <w:lang w:eastAsia="ru-RU"/>
        </w:rPr>
        <w:br/>
        <w:t>представления результатов реализации программы развития образовательной организации</w:t>
      </w:r>
      <w:r>
        <w:rPr>
          <w:rFonts w:ascii="Times New Roman" w:eastAsia="Times New Roman" w:hAnsi="Times New Roman"/>
          <w:sz w:val="28"/>
          <w:szCs w:val="28"/>
          <w:lang w:eastAsia="ru-RU"/>
        </w:rPr>
        <w:br/>
        <w:t xml:space="preserve">__________________________________________________________________ (Ф.И.О., место работы) </w:t>
      </w:r>
      <w:r>
        <w:rPr>
          <w:rFonts w:ascii="Times New Roman" w:eastAsia="Times New Roman" w:hAnsi="Times New Roman"/>
          <w:sz w:val="28"/>
          <w:szCs w:val="28"/>
          <w:lang w:eastAsia="ru-RU"/>
        </w:rPr>
        <w:br/>
        <w:t>__________________________________________________________________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7678"/>
        <w:gridCol w:w="1150"/>
      </w:tblGrid>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Критерии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Баллы (макс. 5)</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информационно-насыщенной среды, способствующей получению образования, соответствующего современным требованиям, с учетом социальных запросов и потребностей личности.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учащихся уровнем знаний, в соответствии с ФГОС, при одновременно широкой общекультурной подготовке.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Целенаправленная реализация профессиональных возможностей педагогов в соответствии с новым содержанием образовательных программ.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Обновление материально-технической базы.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Совершенствование системы взаимодействия всех участников образовательного процесса (ученик-учитель-родитель).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механизмов управления, в результате деятельности которых в образовательной организации созданы условия для внеурочной деятельности и формирования здорового образа жизни детей и подростков.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Широкое внедрение и использование современных технологий в процесс обучения и воспитания.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r w:rsidR="00D84C77" w:rsidTr="00D84C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84C77" w:rsidRDefault="00D84C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84C77" w:rsidRDefault="00D84C7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c>
      </w:tr>
    </w:tbl>
    <w:p w:rsidR="00D84C77" w:rsidRDefault="00D84C77" w:rsidP="00D84C77">
      <w:pPr>
        <w:spacing w:before="100" w:beforeAutospacing="1" w:after="100" w:afterAutospacing="1"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Результат:</w:t>
      </w:r>
      <w:r>
        <w:rPr>
          <w:rFonts w:ascii="Times New Roman" w:eastAsia="Times New Roman" w:hAnsi="Times New Roman"/>
          <w:sz w:val="28"/>
          <w:szCs w:val="28"/>
          <w:lang w:eastAsia="ru-RU"/>
        </w:rPr>
        <w:br/>
        <w:t>_</w:t>
      </w:r>
      <w:proofErr w:type="gramEnd"/>
      <w:r>
        <w:rPr>
          <w:rFonts w:ascii="Times New Roman" w:eastAsia="Times New Roman" w:hAnsi="Times New Roman"/>
          <w:sz w:val="28"/>
          <w:szCs w:val="28"/>
          <w:lang w:eastAsia="ru-RU"/>
        </w:rPr>
        <w:t>__________________занимаемой должности руководителя образовательного соответствует( не соответствует) учреждения.</w:t>
      </w:r>
      <w:r>
        <w:rPr>
          <w:rFonts w:ascii="Times New Roman" w:eastAsia="Times New Roman" w:hAnsi="Times New Roman"/>
          <w:sz w:val="28"/>
          <w:szCs w:val="28"/>
          <w:lang w:eastAsia="ru-RU"/>
        </w:rPr>
        <w:br/>
        <w:t xml:space="preserve">Подписи </w:t>
      </w:r>
      <w:r>
        <w:rPr>
          <w:rFonts w:ascii="Times New Roman" w:eastAsia="Times New Roman" w:hAnsi="Times New Roman"/>
          <w:sz w:val="28"/>
          <w:szCs w:val="28"/>
          <w:lang w:eastAsia="ru-RU"/>
        </w:rPr>
        <w:br/>
        <w:t xml:space="preserve">членов аттестационной ____________ / </w:t>
      </w:r>
      <w:r>
        <w:rPr>
          <w:rFonts w:ascii="Times New Roman" w:eastAsia="Times New Roman" w:hAnsi="Times New Roman"/>
          <w:sz w:val="28"/>
          <w:szCs w:val="28"/>
          <w:lang w:eastAsia="ru-RU"/>
        </w:rPr>
        <w:br/>
        <w:t xml:space="preserve">комиссии ____________ / «_____» _____________ 20__ г. </w:t>
      </w:r>
    </w:p>
    <w:p w:rsidR="00D84C77" w:rsidRPr="009552DE" w:rsidRDefault="009552DE" w:rsidP="009552DE">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Проходной балл - 35</w:t>
      </w:r>
    </w:p>
    <w:p w:rsidR="00D84C77" w:rsidRDefault="00D84C77" w:rsidP="00D84C77">
      <w:pPr>
        <w:pStyle w:val="a3"/>
        <w:jc w:val="right"/>
        <w:rPr>
          <w:rFonts w:ascii="Times New Roman" w:hAnsi="Times New Roman"/>
          <w:sz w:val="24"/>
          <w:szCs w:val="24"/>
        </w:rPr>
      </w:pPr>
    </w:p>
    <w:p w:rsidR="00D84C77" w:rsidRDefault="00D84C77" w:rsidP="009552DE">
      <w:pPr>
        <w:pStyle w:val="a3"/>
        <w:rPr>
          <w:rFonts w:ascii="Times New Roman" w:hAnsi="Times New Roman"/>
          <w:sz w:val="24"/>
          <w:szCs w:val="24"/>
        </w:rPr>
      </w:pPr>
      <w:bookmarkStart w:id="0" w:name="_GoBack"/>
      <w:bookmarkEnd w:id="0"/>
    </w:p>
    <w:sectPr w:rsidR="00D84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5"/>
    <w:rsid w:val="00866C56"/>
    <w:rsid w:val="009552DE"/>
    <w:rsid w:val="00AB4515"/>
    <w:rsid w:val="00D8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DBB1-1FEC-4D70-BFA0-073C011B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C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2734</Words>
  <Characters>15585</Characters>
  <Application>Microsoft Office Word</Application>
  <DocSecurity>0</DocSecurity>
  <Lines>129</Lines>
  <Paragraphs>36</Paragraphs>
  <ScaleCrop>false</ScaleCrop>
  <Company>SPecialiST RePack</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Иванович</dc:creator>
  <cp:keywords/>
  <dc:description/>
  <cp:lastModifiedBy>Борис Иванович</cp:lastModifiedBy>
  <cp:revision>3</cp:revision>
  <dcterms:created xsi:type="dcterms:W3CDTF">2016-04-25T13:41:00Z</dcterms:created>
  <dcterms:modified xsi:type="dcterms:W3CDTF">2016-04-25T13:45:00Z</dcterms:modified>
</cp:coreProperties>
</file>