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7" w:rsidRDefault="00065B87" w:rsidP="00B67D99">
      <w:pPr>
        <w:rPr>
          <w:sz w:val="24"/>
          <w:szCs w:val="24"/>
        </w:rPr>
      </w:pPr>
    </w:p>
    <w:p w:rsidR="00065B87" w:rsidRDefault="00065B87" w:rsidP="00B67D99">
      <w:pPr>
        <w:rPr>
          <w:sz w:val="24"/>
          <w:szCs w:val="24"/>
        </w:rPr>
      </w:pPr>
    </w:p>
    <w:p w:rsidR="0003381F" w:rsidRDefault="0003381F" w:rsidP="000338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3381F" w:rsidRDefault="0003381F" w:rsidP="000338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</w:t>
      </w:r>
      <w:bookmarkStart w:id="0" w:name="_GoBack"/>
      <w:bookmarkEnd w:id="0"/>
      <w:r>
        <w:rPr>
          <w:sz w:val="28"/>
          <w:szCs w:val="28"/>
        </w:rPr>
        <w:t>ВО-ЧЕРКЕССКАЯ РЕСПУБЛИКА</w:t>
      </w:r>
    </w:p>
    <w:p w:rsidR="0003381F" w:rsidRPr="0013748C" w:rsidRDefault="0003381F" w:rsidP="000338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3381F" w:rsidRDefault="0003381F" w:rsidP="0003381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552"/>
        <w:gridCol w:w="1559"/>
      </w:tblGrid>
      <w:tr w:rsidR="0003381F" w:rsidTr="00B62B44">
        <w:trPr>
          <w:trHeight w:val="124"/>
        </w:trPr>
        <w:tc>
          <w:tcPr>
            <w:tcW w:w="3165" w:type="dxa"/>
          </w:tcPr>
          <w:p w:rsidR="0003381F" w:rsidRDefault="0003381F" w:rsidP="00B62B4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18.12.2016</w:t>
            </w:r>
          </w:p>
        </w:tc>
        <w:tc>
          <w:tcPr>
            <w:tcW w:w="5552" w:type="dxa"/>
          </w:tcPr>
          <w:p w:rsidR="0003381F" w:rsidRDefault="0003381F" w:rsidP="00B62B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ст. Преградная</w:t>
            </w:r>
          </w:p>
        </w:tc>
        <w:tc>
          <w:tcPr>
            <w:tcW w:w="1559" w:type="dxa"/>
          </w:tcPr>
          <w:p w:rsidR="0003381F" w:rsidRDefault="0003381F" w:rsidP="00B62B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555</w:t>
            </w:r>
          </w:p>
        </w:tc>
      </w:tr>
    </w:tbl>
    <w:p w:rsidR="0003381F" w:rsidRDefault="0003381F" w:rsidP="00B67D99">
      <w:pPr>
        <w:rPr>
          <w:sz w:val="24"/>
          <w:szCs w:val="24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  <w:r w:rsidRPr="0003381F">
        <w:rPr>
          <w:sz w:val="28"/>
          <w:szCs w:val="28"/>
        </w:rPr>
        <w:t>Об утверждении муниципальной программы «Развитие физической культуры и спорта в Уру</w:t>
      </w:r>
      <w:r w:rsidRPr="0003381F">
        <w:rPr>
          <w:sz w:val="28"/>
          <w:szCs w:val="28"/>
        </w:rPr>
        <w:t>п</w:t>
      </w:r>
      <w:r w:rsidRPr="0003381F">
        <w:rPr>
          <w:sz w:val="28"/>
          <w:szCs w:val="28"/>
        </w:rPr>
        <w:t>ском муниципальном районе на 2017 -2020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годы»</w:t>
      </w:r>
    </w:p>
    <w:p w:rsidR="0003381F" w:rsidRDefault="0003381F" w:rsidP="0003381F">
      <w:pPr>
        <w:rPr>
          <w:sz w:val="28"/>
          <w:szCs w:val="28"/>
        </w:rPr>
      </w:pPr>
    </w:p>
    <w:p w:rsidR="0003381F" w:rsidRP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jc w:val="both"/>
        <w:rPr>
          <w:sz w:val="28"/>
          <w:szCs w:val="28"/>
        </w:rPr>
      </w:pPr>
      <w:r>
        <w:tab/>
      </w:r>
      <w:r w:rsidRPr="0003381F">
        <w:rPr>
          <w:sz w:val="28"/>
          <w:szCs w:val="28"/>
        </w:rPr>
        <w:t>В соответствии с Федеральным законом от 04.12.2007 № 329-ФЗ «О физич</w:t>
      </w:r>
      <w:r w:rsidRPr="0003381F">
        <w:rPr>
          <w:sz w:val="28"/>
          <w:szCs w:val="28"/>
        </w:rPr>
        <w:t>е</w:t>
      </w:r>
      <w:r w:rsidRPr="0003381F">
        <w:rPr>
          <w:sz w:val="28"/>
          <w:szCs w:val="28"/>
        </w:rPr>
        <w:t>ской культуре и спорте в Ро</w:t>
      </w:r>
      <w:r w:rsidRPr="0003381F">
        <w:rPr>
          <w:sz w:val="28"/>
          <w:szCs w:val="28"/>
        </w:rPr>
        <w:t>с</w:t>
      </w:r>
      <w:r w:rsidRPr="0003381F">
        <w:rPr>
          <w:sz w:val="28"/>
          <w:szCs w:val="28"/>
        </w:rPr>
        <w:t>сийской Федерации», постановлением Правительство Российской Федерации от 1 1.01.2006 №7 «О федеральной целевой программе «Разв</w:t>
      </w:r>
      <w:r w:rsidRPr="0003381F">
        <w:rPr>
          <w:sz w:val="28"/>
          <w:szCs w:val="28"/>
        </w:rPr>
        <w:t>и</w:t>
      </w:r>
      <w:r w:rsidRPr="0003381F">
        <w:rPr>
          <w:sz w:val="28"/>
          <w:szCs w:val="28"/>
        </w:rPr>
        <w:t>тие физической культуры и спорта в Российской Федерации на 2006-2015 годы», Законом Карачаево-Черкесской Республики от 04.06.2012 №221 «О разр</w:t>
      </w:r>
      <w:r w:rsidRPr="0003381F">
        <w:rPr>
          <w:sz w:val="28"/>
          <w:szCs w:val="28"/>
        </w:rPr>
        <w:t>а</w:t>
      </w:r>
      <w:r w:rsidRPr="0003381F">
        <w:rPr>
          <w:sz w:val="28"/>
          <w:szCs w:val="28"/>
        </w:rPr>
        <w:t xml:space="preserve">ботке программы «Развитие физической культуры и спорта в </w:t>
      </w:r>
      <w:proofErr w:type="gramStart"/>
      <w:r w:rsidRPr="0003381F">
        <w:rPr>
          <w:sz w:val="28"/>
          <w:szCs w:val="28"/>
        </w:rPr>
        <w:t>Карачаево- Черке</w:t>
      </w:r>
      <w:r w:rsidRPr="0003381F">
        <w:rPr>
          <w:sz w:val="28"/>
          <w:szCs w:val="28"/>
        </w:rPr>
        <w:t>с</w:t>
      </w:r>
      <w:r w:rsidRPr="0003381F">
        <w:rPr>
          <w:sz w:val="28"/>
          <w:szCs w:val="28"/>
        </w:rPr>
        <w:t>ской</w:t>
      </w:r>
      <w:proofErr w:type="gramEnd"/>
      <w:r w:rsidRPr="0003381F">
        <w:rPr>
          <w:sz w:val="28"/>
          <w:szCs w:val="28"/>
        </w:rPr>
        <w:t xml:space="preserve"> Республике на 2017-2020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годы»</w:t>
      </w:r>
    </w:p>
    <w:p w:rsidR="0003381F" w:rsidRPr="0003381F" w:rsidRDefault="0003381F" w:rsidP="0003381F">
      <w:pPr>
        <w:jc w:val="both"/>
        <w:rPr>
          <w:sz w:val="28"/>
          <w:szCs w:val="28"/>
        </w:rPr>
      </w:pPr>
    </w:p>
    <w:p w:rsidR="0003381F" w:rsidRDefault="0003381F" w:rsidP="0003381F">
      <w:pPr>
        <w:jc w:val="both"/>
        <w:rPr>
          <w:sz w:val="28"/>
          <w:szCs w:val="28"/>
        </w:rPr>
      </w:pPr>
      <w:proofErr w:type="gramStart"/>
      <w:r w:rsidRPr="0003381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3381F">
        <w:rPr>
          <w:sz w:val="28"/>
          <w:szCs w:val="28"/>
        </w:rPr>
        <w:t>:</w:t>
      </w:r>
    </w:p>
    <w:p w:rsidR="0003381F" w:rsidRPr="0003381F" w:rsidRDefault="0003381F" w:rsidP="0003381F">
      <w:pPr>
        <w:jc w:val="both"/>
        <w:rPr>
          <w:sz w:val="28"/>
          <w:szCs w:val="28"/>
        </w:rPr>
      </w:pPr>
    </w:p>
    <w:p w:rsidR="0003381F" w:rsidRPr="0003381F" w:rsidRDefault="0003381F" w:rsidP="00033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3381F">
        <w:rPr>
          <w:sz w:val="28"/>
          <w:szCs w:val="28"/>
        </w:rPr>
        <w:t>Утвердить муниципальную программу «Развитие физической культ</w:t>
      </w:r>
      <w:r w:rsidRPr="0003381F">
        <w:rPr>
          <w:sz w:val="28"/>
          <w:szCs w:val="28"/>
        </w:rPr>
        <w:t>у</w:t>
      </w:r>
      <w:r w:rsidRPr="0003381F">
        <w:rPr>
          <w:sz w:val="28"/>
          <w:szCs w:val="28"/>
        </w:rPr>
        <w:t>ры и спорта в Урупском муниципальном районе на 2017-2020 годы» согласно прилож</w:t>
      </w:r>
      <w:r w:rsidRPr="0003381F">
        <w:rPr>
          <w:sz w:val="28"/>
          <w:szCs w:val="28"/>
        </w:rPr>
        <w:t>е</w:t>
      </w:r>
      <w:r w:rsidRPr="0003381F">
        <w:rPr>
          <w:sz w:val="28"/>
          <w:szCs w:val="28"/>
        </w:rPr>
        <w:t>нию.</w:t>
      </w:r>
    </w:p>
    <w:p w:rsidR="0003381F" w:rsidRPr="0003381F" w:rsidRDefault="0003381F" w:rsidP="00033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3381F">
        <w:rPr>
          <w:sz w:val="28"/>
          <w:szCs w:val="28"/>
        </w:rPr>
        <w:t>Настоящее постановление вступает в силу со дня его официального опу</w:t>
      </w:r>
      <w:r w:rsidRPr="0003381F">
        <w:rPr>
          <w:sz w:val="28"/>
          <w:szCs w:val="28"/>
        </w:rPr>
        <w:t>б</w:t>
      </w:r>
      <w:r w:rsidRPr="0003381F">
        <w:rPr>
          <w:sz w:val="28"/>
          <w:szCs w:val="28"/>
        </w:rPr>
        <w:t>ликования (обнародования) в установленном порядке.</w:t>
      </w:r>
    </w:p>
    <w:p w:rsidR="0003381F" w:rsidRPr="0003381F" w:rsidRDefault="0003381F" w:rsidP="00033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3381F">
        <w:rPr>
          <w:sz w:val="28"/>
          <w:szCs w:val="28"/>
        </w:rPr>
        <w:t>Контроль за</w:t>
      </w:r>
      <w:proofErr w:type="gramEnd"/>
      <w:r w:rsidRPr="0003381F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                    </w:t>
      </w:r>
      <w:r w:rsidRPr="0003381F">
        <w:rPr>
          <w:sz w:val="28"/>
          <w:szCs w:val="28"/>
        </w:rPr>
        <w:t xml:space="preserve">первого заместителя главы администрации Урупского муниципального района </w:t>
      </w:r>
      <w:r>
        <w:rPr>
          <w:sz w:val="28"/>
          <w:szCs w:val="28"/>
        </w:rPr>
        <w:t xml:space="preserve">                       </w:t>
      </w:r>
      <w:r w:rsidRPr="0003381F">
        <w:rPr>
          <w:sz w:val="28"/>
          <w:szCs w:val="28"/>
        </w:rPr>
        <w:t xml:space="preserve">К.С. </w:t>
      </w:r>
      <w:proofErr w:type="spellStart"/>
      <w:r w:rsidRPr="0003381F">
        <w:rPr>
          <w:sz w:val="28"/>
          <w:szCs w:val="28"/>
        </w:rPr>
        <w:t>Ижаева</w:t>
      </w:r>
      <w:proofErr w:type="spellEnd"/>
      <w:r>
        <w:rPr>
          <w:sz w:val="28"/>
          <w:szCs w:val="28"/>
        </w:rPr>
        <w:t>.</w:t>
      </w:r>
    </w:p>
    <w:p w:rsidR="0003381F" w:rsidRPr="0003381F" w:rsidRDefault="0003381F" w:rsidP="00B67D99">
      <w:pPr>
        <w:rPr>
          <w:sz w:val="28"/>
          <w:szCs w:val="28"/>
        </w:rPr>
      </w:pPr>
    </w:p>
    <w:p w:rsidR="0003381F" w:rsidRDefault="0003381F" w:rsidP="00B67D99">
      <w:pPr>
        <w:rPr>
          <w:sz w:val="24"/>
          <w:szCs w:val="24"/>
        </w:rPr>
      </w:pPr>
    </w:p>
    <w:p w:rsidR="0003381F" w:rsidRDefault="0003381F" w:rsidP="00B67D99">
      <w:pPr>
        <w:rPr>
          <w:sz w:val="24"/>
          <w:szCs w:val="24"/>
        </w:rPr>
      </w:pPr>
    </w:p>
    <w:p w:rsidR="0003381F" w:rsidRDefault="0003381F" w:rsidP="0003381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Глава администрации </w:t>
      </w:r>
    </w:p>
    <w:p w:rsidR="0003381F" w:rsidRDefault="0003381F" w:rsidP="0003381F">
      <w:pPr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        А.П.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</w:t>
      </w: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8"/>
          <w:szCs w:val="28"/>
        </w:rPr>
      </w:pPr>
    </w:p>
    <w:p w:rsidR="0003381F" w:rsidRDefault="0003381F" w:rsidP="0003381F">
      <w:pPr>
        <w:rPr>
          <w:sz w:val="24"/>
          <w:szCs w:val="24"/>
        </w:rPr>
      </w:pPr>
    </w:p>
    <w:p w:rsidR="0003381F" w:rsidRDefault="0003381F" w:rsidP="00B67D9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3381F" w:rsidRPr="00B62B44" w:rsidTr="00B62B44">
        <w:tc>
          <w:tcPr>
            <w:tcW w:w="5125" w:type="dxa"/>
            <w:shd w:val="clear" w:color="auto" w:fill="auto"/>
          </w:tcPr>
          <w:p w:rsidR="0003381F" w:rsidRPr="00B62B44" w:rsidRDefault="0003381F" w:rsidP="00B67D99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03381F" w:rsidRPr="00B62B44" w:rsidRDefault="0003381F" w:rsidP="0003381F">
            <w:pPr>
              <w:rPr>
                <w:sz w:val="28"/>
                <w:szCs w:val="28"/>
                <w:lang w:eastAsia="ru-RU"/>
              </w:rPr>
            </w:pPr>
            <w:r w:rsidRPr="00B62B44">
              <w:rPr>
                <w:sz w:val="28"/>
                <w:szCs w:val="28"/>
                <w:lang w:eastAsia="ru-RU"/>
              </w:rPr>
              <w:t>Приложение</w:t>
            </w:r>
          </w:p>
          <w:p w:rsidR="0003381F" w:rsidRPr="00B62B44" w:rsidRDefault="0003381F" w:rsidP="0003381F">
            <w:pPr>
              <w:rPr>
                <w:sz w:val="28"/>
                <w:szCs w:val="28"/>
                <w:lang w:eastAsia="ru-RU"/>
              </w:rPr>
            </w:pPr>
            <w:r w:rsidRPr="00B62B44">
              <w:rPr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03381F" w:rsidRPr="00B62B44" w:rsidRDefault="0003381F" w:rsidP="0003381F">
            <w:pPr>
              <w:rPr>
                <w:sz w:val="28"/>
                <w:szCs w:val="28"/>
                <w:lang w:eastAsia="ru-RU"/>
              </w:rPr>
            </w:pPr>
            <w:r w:rsidRPr="00B62B44">
              <w:rPr>
                <w:sz w:val="28"/>
                <w:szCs w:val="28"/>
                <w:lang w:eastAsia="ru-RU"/>
              </w:rPr>
              <w:t xml:space="preserve"> Урупского муниципального района  </w:t>
            </w:r>
          </w:p>
          <w:p w:rsidR="0003381F" w:rsidRPr="00B62B44" w:rsidRDefault="0003381F" w:rsidP="0003381F">
            <w:pPr>
              <w:rPr>
                <w:sz w:val="28"/>
                <w:szCs w:val="28"/>
                <w:lang w:eastAsia="ru-RU"/>
              </w:rPr>
            </w:pPr>
            <w:r w:rsidRPr="00B62B44">
              <w:rPr>
                <w:sz w:val="28"/>
                <w:szCs w:val="28"/>
                <w:lang w:eastAsia="ru-RU"/>
              </w:rPr>
              <w:t>от 18.12.2016 № 555</w:t>
            </w:r>
          </w:p>
          <w:p w:rsidR="0003381F" w:rsidRPr="00B62B44" w:rsidRDefault="0003381F" w:rsidP="00B67D99">
            <w:pPr>
              <w:rPr>
                <w:sz w:val="28"/>
                <w:szCs w:val="28"/>
              </w:rPr>
            </w:pPr>
          </w:p>
        </w:tc>
      </w:tr>
    </w:tbl>
    <w:p w:rsidR="0003381F" w:rsidRDefault="0003381F" w:rsidP="00B67D99">
      <w:pPr>
        <w:rPr>
          <w:sz w:val="24"/>
          <w:szCs w:val="24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3381F" w:rsidRDefault="0003381F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65B87" w:rsidRPr="00065B87" w:rsidRDefault="00065B87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065B87" w:rsidRPr="00065B87" w:rsidRDefault="00065B87" w:rsidP="00065B8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35CFC" w:rsidRDefault="00065B87" w:rsidP="00065B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lang w:eastAsia="ru-RU"/>
        </w:rPr>
        <w:t xml:space="preserve">"Развитие физической культуры и спорта </w:t>
      </w:r>
      <w:proofErr w:type="gramStart"/>
      <w:r w:rsidRPr="00065B87">
        <w:rPr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65B87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065B87" w:rsidRPr="00065B87" w:rsidRDefault="00065B87" w:rsidP="00065B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lang w:eastAsia="ru-RU"/>
        </w:rPr>
        <w:t xml:space="preserve">Урупском </w:t>
      </w:r>
      <w:r w:rsidRPr="00065B87">
        <w:rPr>
          <w:b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Pr="00065B87">
        <w:rPr>
          <w:b/>
          <w:color w:val="000000"/>
          <w:sz w:val="28"/>
          <w:szCs w:val="28"/>
          <w:lang w:eastAsia="ru-RU"/>
        </w:rPr>
        <w:t>ра</w:t>
      </w:r>
      <w:r w:rsidRPr="00065B87">
        <w:rPr>
          <w:b/>
          <w:color w:val="000000"/>
          <w:sz w:val="28"/>
          <w:szCs w:val="28"/>
          <w:lang w:eastAsia="ru-RU"/>
        </w:rPr>
        <w:t>й</w:t>
      </w:r>
      <w:r w:rsidRPr="00065B87">
        <w:rPr>
          <w:b/>
          <w:color w:val="000000"/>
          <w:sz w:val="28"/>
          <w:szCs w:val="28"/>
          <w:lang w:eastAsia="ru-RU"/>
        </w:rPr>
        <w:t>оне</w:t>
      </w:r>
      <w:proofErr w:type="gramEnd"/>
      <w:r w:rsidRPr="00065B87">
        <w:rPr>
          <w:b/>
          <w:color w:val="000000"/>
          <w:sz w:val="28"/>
          <w:szCs w:val="28"/>
          <w:lang w:eastAsia="ru-RU"/>
        </w:rPr>
        <w:t xml:space="preserve"> на 2017-2020 годы"</w:t>
      </w:r>
    </w:p>
    <w:p w:rsidR="00065B87" w:rsidRPr="00065B87" w:rsidRDefault="00065B87" w:rsidP="00065B8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3381F" w:rsidRPr="0003381F" w:rsidRDefault="00065B87" w:rsidP="0003381F">
      <w:pPr>
        <w:jc w:val="center"/>
        <w:rPr>
          <w:sz w:val="28"/>
          <w:szCs w:val="28"/>
          <w:lang w:eastAsia="ru-RU"/>
        </w:rPr>
      </w:pPr>
      <w:r w:rsidRPr="0003381F">
        <w:rPr>
          <w:sz w:val="28"/>
          <w:szCs w:val="28"/>
          <w:lang w:eastAsia="ru-RU"/>
        </w:rPr>
        <w:t>ст. Преградная</w:t>
      </w:r>
    </w:p>
    <w:p w:rsidR="00065B87" w:rsidRPr="0003381F" w:rsidRDefault="00065B87" w:rsidP="0003381F">
      <w:pPr>
        <w:jc w:val="center"/>
        <w:rPr>
          <w:sz w:val="28"/>
          <w:szCs w:val="28"/>
          <w:lang w:eastAsia="ru-RU"/>
        </w:rPr>
      </w:pPr>
      <w:r w:rsidRPr="0003381F">
        <w:rPr>
          <w:sz w:val="28"/>
          <w:szCs w:val="28"/>
          <w:lang w:eastAsia="ru-RU"/>
        </w:rPr>
        <w:t>2016 год</w:t>
      </w: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065B87" w:rsidRPr="00065B87" w:rsidRDefault="00065B87" w:rsidP="00065B87">
      <w:pPr>
        <w:jc w:val="center"/>
        <w:rPr>
          <w:b/>
          <w:sz w:val="28"/>
          <w:szCs w:val="28"/>
          <w:lang w:eastAsia="ru-RU"/>
        </w:rPr>
      </w:pPr>
      <w:r w:rsidRPr="00065B87">
        <w:rPr>
          <w:b/>
          <w:sz w:val="28"/>
          <w:szCs w:val="28"/>
          <w:lang w:eastAsia="ru-RU"/>
        </w:rPr>
        <w:lastRenderedPageBreak/>
        <w:t>ПАСПОРТ</w:t>
      </w:r>
    </w:p>
    <w:p w:rsidR="00065B87" w:rsidRPr="00065B87" w:rsidRDefault="00065B87" w:rsidP="00065B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65B87">
        <w:rPr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64EAF" w:rsidRDefault="00065B87" w:rsidP="00065B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65B87">
        <w:rPr>
          <w:b/>
          <w:color w:val="000000"/>
          <w:sz w:val="28"/>
          <w:szCs w:val="28"/>
          <w:lang w:eastAsia="ru-RU"/>
        </w:rPr>
        <w:t xml:space="preserve"> </w:t>
      </w:r>
      <w:r w:rsidRPr="00065B87">
        <w:rPr>
          <w:b/>
          <w:bCs/>
          <w:color w:val="000000"/>
          <w:sz w:val="28"/>
          <w:szCs w:val="28"/>
          <w:lang w:eastAsia="ru-RU"/>
        </w:rPr>
        <w:t xml:space="preserve">"Развитие физической культуры  и спорта </w:t>
      </w:r>
    </w:p>
    <w:p w:rsidR="00065B87" w:rsidRPr="00065B87" w:rsidRDefault="00065B87" w:rsidP="00065B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lang w:eastAsia="ru-RU"/>
        </w:rPr>
        <w:t xml:space="preserve">в Урупском </w:t>
      </w:r>
      <w:r w:rsidRPr="00065B87">
        <w:rPr>
          <w:b/>
          <w:color w:val="000000"/>
          <w:sz w:val="28"/>
          <w:szCs w:val="28"/>
          <w:lang w:eastAsia="ru-RU"/>
        </w:rPr>
        <w:t>муниципальном ра</w:t>
      </w:r>
      <w:r w:rsidRPr="00065B87">
        <w:rPr>
          <w:b/>
          <w:color w:val="000000"/>
          <w:sz w:val="28"/>
          <w:szCs w:val="28"/>
          <w:lang w:eastAsia="ru-RU"/>
        </w:rPr>
        <w:t>й</w:t>
      </w:r>
      <w:r w:rsidRPr="00065B87">
        <w:rPr>
          <w:b/>
          <w:color w:val="000000"/>
          <w:sz w:val="28"/>
          <w:szCs w:val="28"/>
          <w:lang w:eastAsia="ru-RU"/>
        </w:rPr>
        <w:t>оне на 2017-2020 годы"</w:t>
      </w:r>
    </w:p>
    <w:p w:rsidR="00065B87" w:rsidRDefault="00065B87" w:rsidP="00065B8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 xml:space="preserve"> (далее – Программа)</w:t>
      </w:r>
    </w:p>
    <w:p w:rsidR="00164EAF" w:rsidRPr="00065B87" w:rsidRDefault="00164EAF" w:rsidP="00065B8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Заказчик Пр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Администрация Урупского муниципального района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Разработчик Пр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Муниципальное казенное учреждение "Управление по культ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ре, молодежной политике, физической культуре, спорту и т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ризму администрации Урупского муниципального района К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рачаево-Черкесской Республики» 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Ответственный исполнитель Программы (С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исполнитель)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Муниципальное казенное учреждение "Управление по культ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ре, молодежной политике, физической культуре, спорту и т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ризму администрации Урупского муниципального района К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рачаево-Черкесской Республики (д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лее – МКУ «УК АУМР»)</w:t>
            </w:r>
          </w:p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Соисполнитель - Муниципальное казенное учреждение «Управление образования администрации Урупского муниц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пального района Карачаево-Черкесской респу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лики» (далее – МКУ «УО АУМР»)</w:t>
            </w:r>
          </w:p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Муниципальное казенное образовательное учреждение допо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л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нительного образования «Детско-юношеская спортивная шк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>ла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 Урупского муниципального района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  <w:r w:rsidRPr="00065B87">
              <w:rPr>
                <w:rFonts w:eastAsia="Arial"/>
                <w:kern w:val="1"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Создание условий, обеспечивающих возможность жителям Урупского муниципального района вести здоровый образ жизни и приобщение всех слоев населения к с</w:t>
            </w:r>
            <w:r w:rsidRPr="00065B87">
              <w:rPr>
                <w:sz w:val="28"/>
                <w:szCs w:val="28"/>
                <w:lang w:eastAsia="ru-RU"/>
              </w:rPr>
              <w:t>и</w:t>
            </w:r>
            <w:r w:rsidRPr="00065B87">
              <w:rPr>
                <w:sz w:val="28"/>
                <w:szCs w:val="28"/>
                <w:lang w:eastAsia="ru-RU"/>
              </w:rPr>
              <w:t>стематическим занятиям физической культурой и спо</w:t>
            </w:r>
            <w:r w:rsidRPr="00065B87">
              <w:rPr>
                <w:sz w:val="28"/>
                <w:szCs w:val="28"/>
                <w:lang w:eastAsia="ru-RU"/>
              </w:rPr>
              <w:t>р</w:t>
            </w:r>
            <w:r w:rsidRPr="00065B87">
              <w:rPr>
                <w:sz w:val="28"/>
                <w:szCs w:val="28"/>
                <w:lang w:eastAsia="ru-RU"/>
              </w:rPr>
              <w:t>том;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популяризация и развитие физической культуры и спорта ср</w:t>
            </w:r>
            <w:r w:rsidRPr="00065B87">
              <w:rPr>
                <w:sz w:val="28"/>
                <w:szCs w:val="28"/>
                <w:lang w:eastAsia="ru-RU"/>
              </w:rPr>
              <w:t>е</w:t>
            </w:r>
            <w:r w:rsidRPr="00065B87">
              <w:rPr>
                <w:sz w:val="28"/>
                <w:szCs w:val="28"/>
                <w:lang w:eastAsia="ru-RU"/>
              </w:rPr>
              <w:t>ди различных групп населения района;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развитие детско-юношеского спорта, спорта высших достиж</w:t>
            </w:r>
            <w:r w:rsidRPr="00065B87">
              <w:rPr>
                <w:sz w:val="28"/>
                <w:szCs w:val="28"/>
                <w:lang w:eastAsia="ru-RU"/>
              </w:rPr>
              <w:t>е</w:t>
            </w:r>
            <w:r w:rsidRPr="00065B87">
              <w:rPr>
                <w:sz w:val="28"/>
                <w:szCs w:val="28"/>
                <w:lang w:eastAsia="ru-RU"/>
              </w:rPr>
              <w:t>ний и профессионального спорта в Урупском ра</w:t>
            </w:r>
            <w:r w:rsidRPr="00065B87">
              <w:rPr>
                <w:sz w:val="28"/>
                <w:szCs w:val="28"/>
                <w:lang w:eastAsia="ru-RU"/>
              </w:rPr>
              <w:t>й</w:t>
            </w:r>
            <w:r w:rsidRPr="00065B87">
              <w:rPr>
                <w:sz w:val="28"/>
                <w:szCs w:val="28"/>
                <w:lang w:eastAsia="ru-RU"/>
              </w:rPr>
              <w:t>оне;</w:t>
            </w:r>
          </w:p>
          <w:p w:rsidR="00065B87" w:rsidRPr="00065B87" w:rsidRDefault="00065B87" w:rsidP="00065B87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ропаганда здорового образа жизни, массового и</w:t>
            </w:r>
          </w:p>
          <w:p w:rsidR="00065B87" w:rsidRPr="00065B87" w:rsidRDefault="00065B87" w:rsidP="00065B8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профессионального спорта среди населения</w:t>
            </w:r>
          </w:p>
          <w:p w:rsidR="00065B87" w:rsidRPr="00065B87" w:rsidRDefault="00065B87" w:rsidP="00065B8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Урупского муниципального района; </w:t>
            </w:r>
          </w:p>
          <w:p w:rsidR="00065B87" w:rsidRPr="00065B87" w:rsidRDefault="00065B87" w:rsidP="00065B87">
            <w:pPr>
              <w:snapToGrid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вовлечение в активные занятия физической культурой и спо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том различных возрастных и социальных категорий населения и укрепления их здоровья; увеличение </w:t>
            </w:r>
            <w:r w:rsidRPr="00065B87">
              <w:rPr>
                <w:sz w:val="28"/>
                <w:szCs w:val="28"/>
                <w:lang w:eastAsia="ru-RU"/>
              </w:rPr>
              <w:t>доли жителей района, выполнивших нормативы Всеросси</w:t>
            </w:r>
            <w:r w:rsidRPr="00065B87">
              <w:rPr>
                <w:sz w:val="28"/>
                <w:szCs w:val="28"/>
                <w:lang w:eastAsia="ru-RU"/>
              </w:rPr>
              <w:t>й</w:t>
            </w:r>
            <w:r w:rsidRPr="00065B87">
              <w:rPr>
                <w:sz w:val="28"/>
                <w:szCs w:val="28"/>
                <w:lang w:eastAsia="ru-RU"/>
              </w:rPr>
              <w:t>ского физкультурно-спортивного комплекса "Готов к труду и обороне" (ГТО).</w:t>
            </w:r>
          </w:p>
        </w:tc>
      </w:tr>
      <w:tr w:rsidR="00065B87" w:rsidRPr="00065B87" w:rsidTr="00164EA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ru-RU"/>
              </w:rPr>
            </w:pPr>
            <w:r w:rsidRPr="00065B87">
              <w:rPr>
                <w:rFonts w:cs="Calibri"/>
                <w:sz w:val="28"/>
                <w:szCs w:val="28"/>
                <w:lang w:eastAsia="ru-RU"/>
              </w:rPr>
              <w:t>Задачи Програ</w:t>
            </w:r>
            <w:r w:rsidRPr="00065B87">
              <w:rPr>
                <w:rFonts w:cs="Calibri"/>
                <w:sz w:val="28"/>
                <w:szCs w:val="28"/>
                <w:lang w:eastAsia="ru-RU"/>
              </w:rPr>
              <w:t>м</w:t>
            </w:r>
            <w:r w:rsidRPr="00065B87">
              <w:rPr>
                <w:rFonts w:cs="Calibri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Создание новой системы физкультурно-спортивного воспит</w:t>
            </w:r>
            <w:r w:rsidRPr="00065B87">
              <w:rPr>
                <w:sz w:val="28"/>
                <w:szCs w:val="28"/>
                <w:lang w:eastAsia="ru-RU"/>
              </w:rPr>
              <w:t>а</w:t>
            </w:r>
            <w:r w:rsidRPr="00065B87">
              <w:rPr>
                <w:sz w:val="28"/>
                <w:szCs w:val="28"/>
                <w:lang w:eastAsia="ru-RU"/>
              </w:rPr>
              <w:t>ния населения;</w:t>
            </w:r>
          </w:p>
          <w:p w:rsidR="00065B87" w:rsidRPr="00065B87" w:rsidRDefault="00065B87" w:rsidP="00065B8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разработка и реализация комплекса мер по пропаганде физ</w:t>
            </w:r>
            <w:r w:rsidRPr="00065B87">
              <w:rPr>
                <w:sz w:val="28"/>
                <w:szCs w:val="28"/>
                <w:lang w:eastAsia="ru-RU"/>
              </w:rPr>
              <w:t>и</w:t>
            </w:r>
            <w:r w:rsidRPr="00065B87">
              <w:rPr>
                <w:sz w:val="28"/>
                <w:szCs w:val="28"/>
                <w:lang w:eastAsia="ru-RU"/>
              </w:rPr>
              <w:t>ческой культуры и спорта как важнейшей составляющей зд</w:t>
            </w:r>
            <w:r w:rsidRPr="00065B87">
              <w:rPr>
                <w:sz w:val="28"/>
                <w:szCs w:val="28"/>
                <w:lang w:eastAsia="ru-RU"/>
              </w:rPr>
              <w:t>о</w:t>
            </w:r>
            <w:r w:rsidRPr="00065B87">
              <w:rPr>
                <w:sz w:val="28"/>
                <w:szCs w:val="28"/>
                <w:lang w:eastAsia="ru-RU"/>
              </w:rPr>
              <w:t>рового образа жизни;</w:t>
            </w:r>
          </w:p>
          <w:p w:rsidR="00065B87" w:rsidRPr="00065B87" w:rsidRDefault="00065B87" w:rsidP="00065B8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 xml:space="preserve">модернизация системы физического воспитания различных категорий и групп населения; </w:t>
            </w:r>
          </w:p>
          <w:p w:rsidR="00065B87" w:rsidRPr="00065B87" w:rsidRDefault="00065B87" w:rsidP="00065B87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 xml:space="preserve">развитие национальных видов спорта; 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lastRenderedPageBreak/>
              <w:t xml:space="preserve">развитие игровых видов спорта; 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развитие системы выявления, поддержки и сопровождения одаренных детей и талантливой молодежи.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  <w:r w:rsidRPr="00065B87">
              <w:rPr>
                <w:rFonts w:eastAsia="Arial"/>
                <w:kern w:val="1"/>
                <w:sz w:val="28"/>
                <w:szCs w:val="28"/>
                <w:lang w:eastAsia="zh-CN"/>
              </w:rPr>
              <w:lastRenderedPageBreak/>
              <w:t>Мероприятия Программы</w:t>
            </w:r>
          </w:p>
          <w:p w:rsidR="00065B87" w:rsidRPr="00065B87" w:rsidRDefault="00065B87" w:rsidP="00065B87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rFonts w:cs="PT Sans"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, направленные на развитие физической культ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ры и спорта в районе;</w:t>
            </w:r>
          </w:p>
          <w:p w:rsidR="00065B87" w:rsidRPr="00065B87" w:rsidRDefault="00065B87" w:rsidP="00065B8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Мероприятия, направленные на пропаганду физической кул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туры и спорта, здорового образа жизни населения в районе.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>Этапы и сроки реализации Пр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2017-2020 годы 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  <w:r w:rsidRPr="00065B87">
              <w:rPr>
                <w:rFonts w:eastAsia="Arial"/>
                <w:kern w:val="1"/>
                <w:sz w:val="28"/>
                <w:szCs w:val="28"/>
                <w:lang w:eastAsia="zh-CN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Общий объем финансирования Программы составляет: в 2017–2020 годах –2002 тыс. рублей, в том числе по источн</w:t>
            </w:r>
            <w:r w:rsidRPr="00065B87">
              <w:rPr>
                <w:sz w:val="28"/>
                <w:szCs w:val="28"/>
                <w:lang w:eastAsia="ru-RU"/>
              </w:rPr>
              <w:t>и</w:t>
            </w:r>
            <w:r w:rsidRPr="00065B87">
              <w:rPr>
                <w:sz w:val="28"/>
                <w:szCs w:val="28"/>
                <w:lang w:eastAsia="ru-RU"/>
              </w:rPr>
              <w:t>кам финансирования: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за счет  бюджета района –– 2002 тыс. рублей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из них: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2017 год   -  688,0 тыс. руб.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 xml:space="preserve">2018 год   -  438,0   тыс. руб. 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2019 год   -  438,0   тыс. руб.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2020 год   -  438,0   тыс. руб.</w:t>
            </w:r>
          </w:p>
          <w:p w:rsidR="00065B87" w:rsidRPr="00065B87" w:rsidRDefault="00065B87" w:rsidP="00065B87">
            <w:pPr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Объемы финансирования мероприятий Программы м</w:t>
            </w:r>
            <w:r w:rsidRPr="00065B87">
              <w:rPr>
                <w:sz w:val="28"/>
                <w:szCs w:val="28"/>
                <w:lang w:eastAsia="ru-RU"/>
              </w:rPr>
              <w:t>о</w:t>
            </w:r>
            <w:r w:rsidRPr="00065B87">
              <w:rPr>
                <w:sz w:val="28"/>
                <w:szCs w:val="28"/>
                <w:lang w:eastAsia="ru-RU"/>
              </w:rPr>
              <w:t>гут быть скорректированы в процессе реализации мер</w:t>
            </w:r>
            <w:r w:rsidRPr="00065B87">
              <w:rPr>
                <w:sz w:val="28"/>
                <w:szCs w:val="28"/>
                <w:lang w:eastAsia="ru-RU"/>
              </w:rPr>
              <w:t>о</w:t>
            </w:r>
            <w:r w:rsidRPr="00065B87">
              <w:rPr>
                <w:sz w:val="28"/>
                <w:szCs w:val="28"/>
                <w:lang w:eastAsia="ru-RU"/>
              </w:rPr>
              <w:t>приятий исходя из возможностей бюджетов на очере</w:t>
            </w:r>
            <w:r w:rsidRPr="00065B87">
              <w:rPr>
                <w:sz w:val="28"/>
                <w:szCs w:val="28"/>
                <w:lang w:eastAsia="ru-RU"/>
              </w:rPr>
              <w:t>д</w:t>
            </w:r>
            <w:r w:rsidRPr="00065B87">
              <w:rPr>
                <w:sz w:val="28"/>
                <w:szCs w:val="28"/>
                <w:lang w:eastAsia="ru-RU"/>
              </w:rPr>
              <w:t xml:space="preserve">ной финансовый год и фактических затрат. </w:t>
            </w:r>
          </w:p>
        </w:tc>
      </w:tr>
      <w:tr w:rsidR="00065B87" w:rsidRPr="00065B87" w:rsidTr="00065B8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  <w:r w:rsidRPr="00065B87">
              <w:rPr>
                <w:rFonts w:eastAsia="Arial"/>
                <w:kern w:val="1"/>
                <w:sz w:val="28"/>
                <w:szCs w:val="28"/>
                <w:lang w:eastAsia="zh-CN"/>
              </w:rPr>
              <w:t xml:space="preserve">Ожидаемые  результаты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Привлечение к систематическим занятиям физической культ</w:t>
            </w:r>
            <w:r w:rsidRPr="00065B87">
              <w:rPr>
                <w:sz w:val="28"/>
                <w:szCs w:val="28"/>
                <w:lang w:eastAsia="ru-RU"/>
              </w:rPr>
              <w:t>у</w:t>
            </w:r>
            <w:r w:rsidRPr="00065B87">
              <w:rPr>
                <w:sz w:val="28"/>
                <w:szCs w:val="28"/>
                <w:lang w:eastAsia="ru-RU"/>
              </w:rPr>
              <w:t>рой и спортом и приобщение к здоровому образу жизни шир</w:t>
            </w:r>
            <w:r w:rsidRPr="00065B87">
              <w:rPr>
                <w:sz w:val="28"/>
                <w:szCs w:val="28"/>
                <w:lang w:eastAsia="ru-RU"/>
              </w:rPr>
              <w:t>о</w:t>
            </w:r>
            <w:r w:rsidRPr="00065B87">
              <w:rPr>
                <w:sz w:val="28"/>
                <w:szCs w:val="28"/>
                <w:lang w:eastAsia="ru-RU"/>
              </w:rPr>
              <w:t xml:space="preserve">ких масс населения, 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устойчивое развитие физической культуры и спорта в Уру</w:t>
            </w:r>
            <w:r w:rsidRPr="00065B87">
              <w:rPr>
                <w:sz w:val="28"/>
                <w:szCs w:val="28"/>
                <w:lang w:eastAsia="ru-RU"/>
              </w:rPr>
              <w:t>п</w:t>
            </w:r>
            <w:r w:rsidRPr="00065B87">
              <w:rPr>
                <w:sz w:val="28"/>
                <w:szCs w:val="28"/>
                <w:lang w:eastAsia="ru-RU"/>
              </w:rPr>
              <w:t>ском муниципальном районе,</w:t>
            </w:r>
          </w:p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увеличение доли жителей района, выполнивших норм</w:t>
            </w:r>
            <w:r w:rsidRPr="00065B87">
              <w:rPr>
                <w:sz w:val="28"/>
                <w:szCs w:val="28"/>
                <w:lang w:eastAsia="ru-RU"/>
              </w:rPr>
              <w:t>а</w:t>
            </w:r>
            <w:r w:rsidRPr="00065B87">
              <w:rPr>
                <w:sz w:val="28"/>
                <w:szCs w:val="28"/>
                <w:lang w:eastAsia="ru-RU"/>
              </w:rPr>
              <w:t>тивы Всероссийского физкультурно-спортивного ко</w:t>
            </w:r>
            <w:r w:rsidRPr="00065B87">
              <w:rPr>
                <w:sz w:val="28"/>
                <w:szCs w:val="28"/>
                <w:lang w:eastAsia="ru-RU"/>
              </w:rPr>
              <w:t>м</w:t>
            </w:r>
            <w:r w:rsidRPr="00065B87">
              <w:rPr>
                <w:sz w:val="28"/>
                <w:szCs w:val="28"/>
                <w:lang w:eastAsia="ru-RU"/>
              </w:rPr>
              <w:t>плекса "Готов к труду и обороне" (ГТО).</w:t>
            </w:r>
          </w:p>
        </w:tc>
      </w:tr>
    </w:tbl>
    <w:p w:rsidR="00065B87" w:rsidRPr="00065B87" w:rsidRDefault="00065B87" w:rsidP="00065B8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65B87" w:rsidRPr="00065B87" w:rsidRDefault="00065B87" w:rsidP="00065B87">
      <w:pPr>
        <w:numPr>
          <w:ilvl w:val="0"/>
          <w:numId w:val="2"/>
        </w:numPr>
        <w:jc w:val="center"/>
        <w:rPr>
          <w:b/>
          <w:sz w:val="28"/>
          <w:szCs w:val="28"/>
          <w:lang w:eastAsia="ru-RU"/>
        </w:rPr>
      </w:pPr>
      <w:r w:rsidRPr="00065B87">
        <w:rPr>
          <w:b/>
          <w:sz w:val="28"/>
          <w:szCs w:val="28"/>
          <w:lang w:eastAsia="ru-RU"/>
        </w:rPr>
        <w:t>Характеристика сферы реализации Программы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5B87">
        <w:rPr>
          <w:color w:val="000000"/>
          <w:sz w:val="28"/>
          <w:szCs w:val="28"/>
          <w:lang w:eastAsia="ru-RU"/>
        </w:rPr>
        <w:t xml:space="preserve">Программа разработана в соответствии с Федеральным законом от 06.10.2003  </w:t>
      </w:r>
      <w:r w:rsidR="00C36F04">
        <w:rPr>
          <w:color w:val="000000"/>
          <w:sz w:val="28"/>
          <w:szCs w:val="28"/>
          <w:lang w:eastAsia="ru-RU"/>
        </w:rPr>
        <w:t xml:space="preserve">             </w:t>
      </w:r>
      <w:r w:rsidRPr="00065B87">
        <w:rPr>
          <w:color w:val="000000"/>
          <w:sz w:val="28"/>
          <w:szCs w:val="28"/>
          <w:lang w:eastAsia="ru-RU"/>
        </w:rPr>
        <w:t xml:space="preserve">№ 131-ФЗ « Об общих принципах организации местного самоуправления в </w:t>
      </w:r>
      <w:r w:rsidR="00C36F04">
        <w:rPr>
          <w:color w:val="000000"/>
          <w:sz w:val="28"/>
          <w:szCs w:val="28"/>
          <w:lang w:eastAsia="ru-RU"/>
        </w:rPr>
        <w:t xml:space="preserve">                    </w:t>
      </w:r>
      <w:r w:rsidRPr="00065B87">
        <w:rPr>
          <w:color w:val="000000"/>
          <w:sz w:val="28"/>
          <w:szCs w:val="28"/>
          <w:lang w:eastAsia="ru-RU"/>
        </w:rPr>
        <w:t>Российской Федерации», Федеральным законом от 4 декабря 2007 года  № 329-ФЗ «О ф</w:t>
      </w:r>
      <w:r w:rsidRPr="00065B87">
        <w:rPr>
          <w:color w:val="000000"/>
          <w:sz w:val="28"/>
          <w:szCs w:val="28"/>
          <w:lang w:eastAsia="ru-RU"/>
        </w:rPr>
        <w:t>и</w:t>
      </w:r>
      <w:r w:rsidRPr="00065B87">
        <w:rPr>
          <w:color w:val="000000"/>
          <w:sz w:val="28"/>
          <w:szCs w:val="28"/>
          <w:lang w:eastAsia="ru-RU"/>
        </w:rPr>
        <w:t>зической культуре и спорте в Российской Федерации».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 xml:space="preserve">Проблемы ухудшения состояния здоровья населения, роста числа детей, подростков и </w:t>
      </w:r>
      <w:proofErr w:type="gramStart"/>
      <w:r w:rsidRPr="00065B87">
        <w:rPr>
          <w:color w:val="000000"/>
          <w:sz w:val="28"/>
          <w:szCs w:val="28"/>
          <w:lang w:eastAsia="ru-RU"/>
        </w:rPr>
        <w:t>молодежи</w:t>
      </w:r>
      <w:proofErr w:type="gramEnd"/>
      <w:r w:rsidRPr="00065B87">
        <w:rPr>
          <w:color w:val="000000"/>
          <w:sz w:val="28"/>
          <w:szCs w:val="28"/>
          <w:lang w:eastAsia="ru-RU"/>
        </w:rPr>
        <w:t xml:space="preserve"> отнесенных по состоянию здоровья к специальной мед</w:t>
      </w:r>
      <w:r w:rsidRPr="00065B87">
        <w:rPr>
          <w:color w:val="000000"/>
          <w:sz w:val="28"/>
          <w:szCs w:val="28"/>
          <w:lang w:eastAsia="ru-RU"/>
        </w:rPr>
        <w:t>и</w:t>
      </w:r>
      <w:r w:rsidRPr="00065B87">
        <w:rPr>
          <w:color w:val="000000"/>
          <w:sz w:val="28"/>
          <w:szCs w:val="28"/>
          <w:lang w:eastAsia="ru-RU"/>
        </w:rPr>
        <w:t>цинской группе, увеличения количества людей употребляющих наркотические в</w:t>
      </w:r>
      <w:r w:rsidRPr="00065B87">
        <w:rPr>
          <w:color w:val="000000"/>
          <w:sz w:val="28"/>
          <w:szCs w:val="28"/>
          <w:lang w:eastAsia="ru-RU"/>
        </w:rPr>
        <w:t>е</w:t>
      </w:r>
      <w:r w:rsidRPr="00065B87">
        <w:rPr>
          <w:color w:val="000000"/>
          <w:sz w:val="28"/>
          <w:szCs w:val="28"/>
          <w:lang w:eastAsia="ru-RU"/>
        </w:rPr>
        <w:t xml:space="preserve">щества, злоупотребляющий алкоголем и </w:t>
      </w:r>
      <w:proofErr w:type="spellStart"/>
      <w:r w:rsidRPr="00065B87">
        <w:rPr>
          <w:color w:val="000000"/>
          <w:sz w:val="28"/>
          <w:szCs w:val="28"/>
          <w:lang w:eastAsia="ru-RU"/>
        </w:rPr>
        <w:t>табакокурением</w:t>
      </w:r>
      <w:proofErr w:type="spellEnd"/>
      <w:r w:rsidRPr="00065B87">
        <w:rPr>
          <w:color w:val="000000"/>
          <w:sz w:val="28"/>
          <w:szCs w:val="28"/>
          <w:lang w:eastAsia="ru-RU"/>
        </w:rPr>
        <w:t xml:space="preserve">, остаются актуальными. </w:t>
      </w:r>
      <w:r w:rsidRPr="00065B87">
        <w:rPr>
          <w:color w:val="000000"/>
          <w:sz w:val="28"/>
          <w:szCs w:val="28"/>
          <w:lang w:eastAsia="ru-RU"/>
        </w:rPr>
        <w:tab/>
        <w:t>Для изменения ситуации необходимо проводить активную социальную п</w:t>
      </w:r>
      <w:r w:rsidRPr="00065B87">
        <w:rPr>
          <w:color w:val="000000"/>
          <w:sz w:val="28"/>
          <w:szCs w:val="28"/>
          <w:lang w:eastAsia="ru-RU"/>
        </w:rPr>
        <w:t>о</w:t>
      </w:r>
      <w:r w:rsidRPr="00065B87">
        <w:rPr>
          <w:color w:val="000000"/>
          <w:sz w:val="28"/>
          <w:szCs w:val="28"/>
          <w:lang w:eastAsia="ru-RU"/>
        </w:rPr>
        <w:t>литику, направленную на оздоровление населения муниципального района, пр</w:t>
      </w:r>
      <w:r w:rsidRPr="00065B87">
        <w:rPr>
          <w:color w:val="000000"/>
          <w:sz w:val="28"/>
          <w:szCs w:val="28"/>
          <w:lang w:eastAsia="ru-RU"/>
        </w:rPr>
        <w:t>и</w:t>
      </w:r>
      <w:r w:rsidRPr="00065B87">
        <w:rPr>
          <w:color w:val="000000"/>
          <w:sz w:val="28"/>
          <w:szCs w:val="28"/>
          <w:lang w:eastAsia="ru-RU"/>
        </w:rPr>
        <w:t>влекая население к систематическим занятиям физической культурой и спортом.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В Урупском муниципальном районе на сегодняшний день имеется ряд пр</w:t>
      </w:r>
      <w:r w:rsidRPr="00065B87">
        <w:rPr>
          <w:color w:val="000000"/>
          <w:sz w:val="28"/>
          <w:szCs w:val="28"/>
          <w:lang w:eastAsia="ru-RU"/>
        </w:rPr>
        <w:t>о</w:t>
      </w:r>
      <w:r w:rsidRPr="00065B87">
        <w:rPr>
          <w:color w:val="000000"/>
          <w:sz w:val="28"/>
          <w:szCs w:val="28"/>
          <w:lang w:eastAsia="ru-RU"/>
        </w:rPr>
        <w:t>блем, которые требуют решения.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Основной проблемой в области физической куль</w:t>
      </w:r>
      <w:r w:rsidRPr="00065B87">
        <w:rPr>
          <w:color w:val="000000"/>
          <w:sz w:val="28"/>
          <w:szCs w:val="28"/>
          <w:lang w:eastAsia="ru-RU"/>
        </w:rPr>
        <w:softHyphen/>
        <w:t>туры и спорта в Урупском муниципальном районе в настоящее время являются: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lastRenderedPageBreak/>
        <w:t xml:space="preserve">  Отсутствие устойчивого, мотивированного интереса к активным видам физкул</w:t>
      </w:r>
      <w:r w:rsidRPr="00065B87">
        <w:rPr>
          <w:color w:val="000000"/>
          <w:sz w:val="28"/>
          <w:szCs w:val="28"/>
          <w:lang w:eastAsia="ru-RU"/>
        </w:rPr>
        <w:t>ь</w:t>
      </w:r>
      <w:r w:rsidRPr="00065B87">
        <w:rPr>
          <w:color w:val="000000"/>
          <w:sz w:val="28"/>
          <w:szCs w:val="28"/>
          <w:lang w:eastAsia="ru-RU"/>
        </w:rPr>
        <w:t>турно-спортивной деятельности у значительной части населения. Здоровый образ жизни не стал нормой для большинства жителей района.</w:t>
      </w:r>
    </w:p>
    <w:p w:rsidR="00065B87" w:rsidRPr="00065B87" w:rsidRDefault="00065B87" w:rsidP="00065B87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</w:r>
      <w:r w:rsidR="006B541B">
        <w:rPr>
          <w:color w:val="000000"/>
          <w:sz w:val="28"/>
          <w:szCs w:val="28"/>
          <w:lang w:eastAsia="ru-RU"/>
        </w:rPr>
        <w:t xml:space="preserve">Реализация муниципальной </w:t>
      </w:r>
      <w:r w:rsidRPr="00065B87">
        <w:rPr>
          <w:color w:val="000000"/>
          <w:sz w:val="28"/>
          <w:szCs w:val="28"/>
          <w:lang w:eastAsia="ru-RU"/>
        </w:rPr>
        <w:t xml:space="preserve"> программы </w:t>
      </w:r>
      <w:r w:rsidRPr="00065B87">
        <w:rPr>
          <w:b/>
          <w:color w:val="000000"/>
          <w:sz w:val="28"/>
          <w:szCs w:val="28"/>
          <w:lang w:eastAsia="ru-RU"/>
        </w:rPr>
        <w:t xml:space="preserve"> </w:t>
      </w:r>
      <w:r w:rsidRPr="00065B87">
        <w:rPr>
          <w:bCs/>
          <w:color w:val="000000"/>
          <w:sz w:val="28"/>
          <w:szCs w:val="28"/>
          <w:lang w:eastAsia="ru-RU"/>
        </w:rPr>
        <w:t>"Развитие физической культ</w:t>
      </w:r>
      <w:r w:rsidRPr="00065B87">
        <w:rPr>
          <w:bCs/>
          <w:color w:val="000000"/>
          <w:sz w:val="28"/>
          <w:szCs w:val="28"/>
          <w:lang w:eastAsia="ru-RU"/>
        </w:rPr>
        <w:t>у</w:t>
      </w:r>
      <w:r w:rsidRPr="00065B87">
        <w:rPr>
          <w:bCs/>
          <w:color w:val="000000"/>
          <w:sz w:val="28"/>
          <w:szCs w:val="28"/>
          <w:lang w:eastAsia="ru-RU"/>
        </w:rPr>
        <w:t xml:space="preserve">ры  и спорта в Урупском </w:t>
      </w:r>
      <w:r w:rsidRPr="00065B87">
        <w:rPr>
          <w:color w:val="000000"/>
          <w:sz w:val="28"/>
          <w:szCs w:val="28"/>
          <w:lang w:eastAsia="ru-RU"/>
        </w:rPr>
        <w:t>муниципальном районе на 2017-2020 годы"  позволит р</w:t>
      </w:r>
      <w:r w:rsidRPr="00065B87">
        <w:rPr>
          <w:color w:val="000000"/>
          <w:sz w:val="28"/>
          <w:szCs w:val="28"/>
          <w:lang w:eastAsia="ru-RU"/>
        </w:rPr>
        <w:t>е</w:t>
      </w:r>
      <w:r w:rsidRPr="00065B87">
        <w:rPr>
          <w:color w:val="000000"/>
          <w:sz w:val="28"/>
          <w:szCs w:val="28"/>
          <w:lang w:eastAsia="ru-RU"/>
        </w:rPr>
        <w:t xml:space="preserve">шать проблему при максимально эффективном использовании бюджетных средств. 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Основной задачей государственной политики в области физической культ</w:t>
      </w:r>
      <w:r w:rsidRPr="00065B87">
        <w:rPr>
          <w:color w:val="000000"/>
          <w:sz w:val="28"/>
          <w:szCs w:val="28"/>
          <w:lang w:eastAsia="ru-RU"/>
        </w:rPr>
        <w:t>у</w:t>
      </w:r>
      <w:r w:rsidRPr="00065B87">
        <w:rPr>
          <w:color w:val="000000"/>
          <w:sz w:val="28"/>
          <w:szCs w:val="28"/>
          <w:lang w:eastAsia="ru-RU"/>
        </w:rPr>
        <w:t>ры и спорта является создание в районе условий для занятий физической культ</w:t>
      </w:r>
      <w:r w:rsidRPr="00065B87">
        <w:rPr>
          <w:color w:val="000000"/>
          <w:sz w:val="28"/>
          <w:szCs w:val="28"/>
          <w:lang w:eastAsia="ru-RU"/>
        </w:rPr>
        <w:t>у</w:t>
      </w:r>
      <w:r w:rsidRPr="00065B87">
        <w:rPr>
          <w:color w:val="000000"/>
          <w:sz w:val="28"/>
          <w:szCs w:val="28"/>
          <w:lang w:eastAsia="ru-RU"/>
        </w:rPr>
        <w:t xml:space="preserve">рой </w:t>
      </w:r>
      <w:r w:rsidRPr="00065B87">
        <w:rPr>
          <w:bCs/>
          <w:color w:val="000000"/>
          <w:sz w:val="28"/>
          <w:szCs w:val="28"/>
          <w:lang w:eastAsia="ru-RU"/>
        </w:rPr>
        <w:t>и</w:t>
      </w:r>
      <w:r w:rsidRPr="00065B8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065B87">
        <w:rPr>
          <w:color w:val="000000"/>
          <w:sz w:val="28"/>
          <w:szCs w:val="28"/>
          <w:lang w:eastAsia="ru-RU"/>
        </w:rPr>
        <w:t>спортом различных слоев населения.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</w:t>
      </w:r>
      <w:r w:rsidRPr="00065B87">
        <w:rPr>
          <w:color w:val="000000"/>
          <w:sz w:val="28"/>
          <w:szCs w:val="28"/>
          <w:lang w:eastAsia="ru-RU"/>
        </w:rPr>
        <w:t>а</w:t>
      </w:r>
      <w:r w:rsidRPr="00065B87">
        <w:rPr>
          <w:color w:val="000000"/>
          <w:sz w:val="28"/>
          <w:szCs w:val="28"/>
          <w:lang w:eastAsia="ru-RU"/>
        </w:rPr>
        <w:t>ния у населения района, особенно у подрастающего поколения, здорового образа жизни.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Воспитание здорового молодого поколения является залогом успешного р</w:t>
      </w:r>
      <w:r w:rsidRPr="00065B87">
        <w:rPr>
          <w:color w:val="000000"/>
          <w:sz w:val="28"/>
          <w:szCs w:val="28"/>
          <w:lang w:eastAsia="ru-RU"/>
        </w:rPr>
        <w:t>е</w:t>
      </w:r>
      <w:r w:rsidRPr="00065B87">
        <w:rPr>
          <w:color w:val="000000"/>
          <w:sz w:val="28"/>
          <w:szCs w:val="28"/>
          <w:lang w:eastAsia="ru-RU"/>
        </w:rPr>
        <w:t>шения задач социально-экономического развития района.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  <w:t>В настоящее время имеется проблема, отрицательно влияющая на развитие физической культуры и спорта в районе, требующая неотложного решения, нед</w:t>
      </w:r>
      <w:r w:rsidRPr="00065B87">
        <w:rPr>
          <w:color w:val="000000"/>
          <w:sz w:val="28"/>
          <w:szCs w:val="28"/>
          <w:lang w:eastAsia="ru-RU"/>
        </w:rPr>
        <w:t>о</w:t>
      </w:r>
      <w:r w:rsidRPr="00065B87">
        <w:rPr>
          <w:color w:val="000000"/>
          <w:sz w:val="28"/>
          <w:szCs w:val="28"/>
          <w:lang w:eastAsia="ru-RU"/>
        </w:rPr>
        <w:t xml:space="preserve">статочное привлечение населения района </w:t>
      </w:r>
      <w:r w:rsidRPr="00065B87">
        <w:rPr>
          <w:bCs/>
          <w:color w:val="000000"/>
          <w:sz w:val="28"/>
          <w:szCs w:val="28"/>
          <w:lang w:eastAsia="ru-RU"/>
        </w:rPr>
        <w:t>к</w:t>
      </w:r>
      <w:r w:rsidRPr="00065B8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065B87">
        <w:rPr>
          <w:color w:val="000000"/>
          <w:sz w:val="28"/>
          <w:szCs w:val="28"/>
          <w:lang w:eastAsia="ru-RU"/>
        </w:rPr>
        <w:t>регулярным занятиям физической культурой и спортом;</w:t>
      </w:r>
    </w:p>
    <w:p w:rsidR="00065B87" w:rsidRPr="00065B87" w:rsidRDefault="00065B87" w:rsidP="00065B87">
      <w:pPr>
        <w:shd w:val="clear" w:color="auto" w:fill="FFFFFF"/>
        <w:autoSpaceDE w:val="0"/>
        <w:jc w:val="both"/>
        <w:rPr>
          <w:rFonts w:ascii="Arial" w:hAnsi="Arial" w:cs="Arial"/>
          <w:color w:val="000000"/>
          <w:lang w:eastAsia="ru-RU"/>
        </w:rPr>
      </w:pPr>
      <w:r w:rsidRPr="00065B87">
        <w:rPr>
          <w:color w:val="000000"/>
          <w:sz w:val="28"/>
          <w:szCs w:val="28"/>
          <w:lang w:eastAsia="ru-RU"/>
        </w:rPr>
        <w:tab/>
      </w:r>
      <w:r w:rsidRPr="00065B87">
        <w:rPr>
          <w:sz w:val="28"/>
          <w:szCs w:val="28"/>
          <w:lang w:eastAsia="ru-RU"/>
        </w:rPr>
        <w:t>Реализация Программы  позволит решать указанную проблему при макс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 xml:space="preserve">мально эффективном использовании бюджетных средств. </w:t>
      </w:r>
    </w:p>
    <w:p w:rsidR="00065B87" w:rsidRPr="00065B87" w:rsidRDefault="00065B87" w:rsidP="00065B87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065B87" w:rsidRPr="00065B87" w:rsidRDefault="00065B87" w:rsidP="00065B87">
      <w:pPr>
        <w:numPr>
          <w:ilvl w:val="0"/>
          <w:numId w:val="2"/>
        </w:numPr>
        <w:spacing w:line="240" w:lineRule="atLeast"/>
        <w:rPr>
          <w:b/>
          <w:sz w:val="28"/>
          <w:szCs w:val="28"/>
          <w:lang w:eastAsia="ru-RU"/>
        </w:rPr>
      </w:pPr>
      <w:r w:rsidRPr="00065B87">
        <w:rPr>
          <w:b/>
          <w:sz w:val="28"/>
          <w:szCs w:val="28"/>
          <w:lang w:eastAsia="ru-RU"/>
        </w:rPr>
        <w:t>Приоритеты муниципальной политики в сфере реализации Программы, цели, задачи и целевые показатели Программы; основные мероприятия</w:t>
      </w:r>
    </w:p>
    <w:p w:rsidR="00065B87" w:rsidRPr="00065B87" w:rsidRDefault="00164EAF" w:rsidP="00164EAF">
      <w:pPr>
        <w:spacing w:line="240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2.1. </w:t>
      </w:r>
      <w:r w:rsidR="00065B87" w:rsidRPr="00065B87">
        <w:rPr>
          <w:b/>
          <w:sz w:val="28"/>
          <w:szCs w:val="28"/>
          <w:lang w:eastAsia="ru-RU"/>
        </w:rPr>
        <w:t>Приоритеты муниципальной политики в сфере реализации Пр</w:t>
      </w:r>
      <w:r w:rsidR="00065B87" w:rsidRPr="00065B87">
        <w:rPr>
          <w:b/>
          <w:sz w:val="28"/>
          <w:szCs w:val="28"/>
          <w:lang w:eastAsia="ru-RU"/>
        </w:rPr>
        <w:t>о</w:t>
      </w:r>
      <w:r w:rsidR="00065B87" w:rsidRPr="00065B87">
        <w:rPr>
          <w:b/>
          <w:sz w:val="28"/>
          <w:szCs w:val="28"/>
          <w:lang w:eastAsia="ru-RU"/>
        </w:rPr>
        <w:t>граммы</w:t>
      </w: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065B87" w:rsidRPr="00065B87">
        <w:rPr>
          <w:color w:val="000000"/>
          <w:sz w:val="28"/>
          <w:szCs w:val="28"/>
          <w:lang w:eastAsia="ru-RU"/>
        </w:rPr>
        <w:t xml:space="preserve">Программа разработана в соответствии с Федеральным законом от 06.10.2003  </w:t>
      </w:r>
      <w:r w:rsidR="00C36F04">
        <w:rPr>
          <w:color w:val="000000"/>
          <w:sz w:val="28"/>
          <w:szCs w:val="28"/>
          <w:lang w:eastAsia="ru-RU"/>
        </w:rPr>
        <w:t xml:space="preserve"> </w:t>
      </w:r>
      <w:r w:rsidR="00065B87" w:rsidRPr="00065B87">
        <w:rPr>
          <w:color w:val="000000"/>
          <w:sz w:val="28"/>
          <w:szCs w:val="28"/>
          <w:lang w:eastAsia="ru-RU"/>
        </w:rPr>
        <w:t>№ 131-ФЗ « Об общих принципах организации местного самоуправл</w:t>
      </w:r>
      <w:r w:rsidR="00065B87" w:rsidRPr="00065B87">
        <w:rPr>
          <w:color w:val="000000"/>
          <w:sz w:val="28"/>
          <w:szCs w:val="28"/>
          <w:lang w:eastAsia="ru-RU"/>
        </w:rPr>
        <w:t>е</w:t>
      </w:r>
      <w:r w:rsidR="00065B87" w:rsidRPr="00065B87">
        <w:rPr>
          <w:color w:val="000000"/>
          <w:sz w:val="28"/>
          <w:szCs w:val="28"/>
          <w:lang w:eastAsia="ru-RU"/>
        </w:rPr>
        <w:t>ния в Российской Федерации», Федеральным законом от 4 декабря 2007 г</w:t>
      </w:r>
      <w:r w:rsidR="00065B87" w:rsidRPr="00065B87">
        <w:rPr>
          <w:color w:val="000000"/>
          <w:sz w:val="28"/>
          <w:szCs w:val="28"/>
          <w:lang w:eastAsia="ru-RU"/>
        </w:rPr>
        <w:t>о</w:t>
      </w:r>
      <w:r w:rsidR="00065B87" w:rsidRPr="00065B87">
        <w:rPr>
          <w:color w:val="000000"/>
          <w:sz w:val="28"/>
          <w:szCs w:val="28"/>
          <w:lang w:eastAsia="ru-RU"/>
        </w:rPr>
        <w:t>да  № 329-ФЗ «О физической культуре и спорте в Российской Федерации»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, приорит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тами мун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ципальной политики в сфере реализации Программы являются: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 совершенствование нормативно-правового и информационного обеспеч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ния в сфере физической культуры и спорта;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 совершенствование структуры управления и форм организации физкул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турно-оздоровительной работы;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организация и проведение смотров-конкурсов физкультурно-оздоровительной и спортивной направленности;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организация проведение физкультурных т спортивно-массовых меропри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тий;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   повышение уровня подготовки спортсменов;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   развитие адаптивного спорта;</w:t>
      </w:r>
    </w:p>
    <w:p w:rsidR="00065B87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-    развитие инфраструктуры физической культуры и спорта.</w:t>
      </w:r>
    </w:p>
    <w:p w:rsid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541B" w:rsidRDefault="006B541B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EAF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5B87" w:rsidRPr="00065B87" w:rsidRDefault="00065B87" w:rsidP="00164EAF">
      <w:pPr>
        <w:spacing w:line="240" w:lineRule="atLeast"/>
        <w:rPr>
          <w:b/>
          <w:sz w:val="28"/>
          <w:szCs w:val="28"/>
          <w:lang w:eastAsia="ru-RU"/>
        </w:rPr>
      </w:pPr>
      <w:r w:rsidRPr="00065B87">
        <w:rPr>
          <w:b/>
          <w:sz w:val="28"/>
          <w:szCs w:val="28"/>
          <w:bdr w:val="none" w:sz="0" w:space="0" w:color="auto" w:frame="1"/>
          <w:lang w:eastAsia="ru-RU"/>
        </w:rPr>
        <w:lastRenderedPageBreak/>
        <w:t>2.2</w:t>
      </w:r>
      <w:r w:rsidRPr="00065B87">
        <w:rPr>
          <w:sz w:val="28"/>
          <w:szCs w:val="28"/>
          <w:bdr w:val="none" w:sz="0" w:space="0" w:color="auto" w:frame="1"/>
          <w:lang w:eastAsia="ru-RU"/>
        </w:rPr>
        <w:t>.</w:t>
      </w:r>
      <w:r w:rsidRPr="00065B87">
        <w:rPr>
          <w:b/>
          <w:sz w:val="28"/>
          <w:szCs w:val="28"/>
          <w:lang w:eastAsia="ru-RU"/>
        </w:rPr>
        <w:t xml:space="preserve"> Цели, задачи и целевые показатели Программы; основные меропри</w:t>
      </w:r>
      <w:r w:rsidRPr="00065B87">
        <w:rPr>
          <w:b/>
          <w:sz w:val="28"/>
          <w:szCs w:val="28"/>
          <w:lang w:eastAsia="ru-RU"/>
        </w:rPr>
        <w:t>я</w:t>
      </w:r>
      <w:r w:rsidRPr="00065B87">
        <w:rPr>
          <w:b/>
          <w:sz w:val="28"/>
          <w:szCs w:val="28"/>
          <w:lang w:eastAsia="ru-RU"/>
        </w:rPr>
        <w:t>тия.</w:t>
      </w:r>
    </w:p>
    <w:p w:rsidR="00065B87" w:rsidRPr="00065B87" w:rsidRDefault="00065B87" w:rsidP="00065B87">
      <w:pPr>
        <w:keepNext/>
        <w:spacing w:after="60"/>
        <w:ind w:left="432"/>
        <w:outlineLvl w:val="0"/>
        <w:rPr>
          <w:b/>
          <w:bCs/>
          <w:kern w:val="32"/>
          <w:sz w:val="28"/>
          <w:szCs w:val="28"/>
          <w:bdr w:val="none" w:sz="0" w:space="0" w:color="auto" w:frame="1"/>
          <w:lang w:eastAsia="x-none"/>
        </w:rPr>
      </w:pPr>
      <w:r w:rsidRPr="00065B87">
        <w:rPr>
          <w:b/>
          <w:bCs/>
          <w:kern w:val="32"/>
          <w:sz w:val="28"/>
          <w:szCs w:val="28"/>
          <w:lang w:val="x-none" w:eastAsia="x-none"/>
        </w:rPr>
        <w:t>2.2.1. Цели, задачи Программы</w:t>
      </w:r>
      <w:r w:rsidRPr="00065B87">
        <w:rPr>
          <w:b/>
          <w:bCs/>
          <w:kern w:val="32"/>
          <w:sz w:val="28"/>
          <w:szCs w:val="28"/>
          <w:bdr w:val="none" w:sz="0" w:space="0" w:color="auto" w:frame="1"/>
          <w:lang w:val="x-none" w:eastAsia="x-none"/>
        </w:rPr>
        <w:t xml:space="preserve"> 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bdr w:val="none" w:sz="0" w:space="0" w:color="auto" w:frame="1"/>
          <w:lang w:eastAsia="x-none"/>
        </w:rPr>
        <w:t xml:space="preserve">            </w:t>
      </w:r>
      <w:r w:rsidRPr="00065B87">
        <w:rPr>
          <w:bCs/>
          <w:kern w:val="32"/>
          <w:sz w:val="28"/>
          <w:szCs w:val="28"/>
          <w:lang w:val="x-none" w:eastAsia="x-none"/>
        </w:rPr>
        <w:t>Основной целью настоящей Программы на период до 2020 года, является создание условий, обеспечивающих возможность жителям Урупского муниципального района вести здоровый образ жизни и приобщение всех слоев населения к систематическим занятиям физической культурой и спортом, популяризация и развитие физической культуры и спорта среди различных групп населения района, а также развитие детско-юношеского спорта.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>К числу основных задач, требующих решения для достижения поставленной цели, относятся: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>создание новой системы физкультурно-спортивного воспитания населения;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 xml:space="preserve">модернизация системы физического воспитания различных категорий и групп населения; 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>повышение эффективности и качества работы, содержание и укрепление материально-технической базы подведомственных учреждений дополнительного образования спортивной направленности и высшего спортивного мастерства;</w:t>
      </w:r>
    </w:p>
    <w:p w:rsidR="00065B87" w:rsidRPr="00065B87" w:rsidRDefault="00065B87" w:rsidP="00065B87">
      <w:pPr>
        <w:keepNext/>
        <w:spacing w:after="60"/>
        <w:jc w:val="both"/>
        <w:outlineLvl w:val="0"/>
        <w:rPr>
          <w:bCs/>
          <w:kern w:val="32"/>
          <w:sz w:val="28"/>
          <w:szCs w:val="28"/>
          <w:bdr w:val="none" w:sz="0" w:space="0" w:color="auto" w:frame="1"/>
          <w:lang w:val="x-none" w:eastAsia="x-none"/>
        </w:rPr>
      </w:pPr>
      <w:r w:rsidRPr="00065B87">
        <w:rPr>
          <w:bCs/>
          <w:kern w:val="32"/>
          <w:sz w:val="28"/>
          <w:szCs w:val="28"/>
          <w:lang w:eastAsia="x-none"/>
        </w:rPr>
        <w:t xml:space="preserve">           </w:t>
      </w:r>
      <w:r w:rsidRPr="00065B87">
        <w:rPr>
          <w:bCs/>
          <w:kern w:val="32"/>
          <w:sz w:val="28"/>
          <w:szCs w:val="28"/>
          <w:lang w:val="x-none" w:eastAsia="x-none"/>
        </w:rPr>
        <w:t>содействие обеспечению общественной безопасности на объектах спорта и организации работы с болельщиками и их объединениями;</w:t>
      </w:r>
    </w:p>
    <w:p w:rsidR="00065B87" w:rsidRPr="00065B87" w:rsidRDefault="00065B87" w:rsidP="00065B87">
      <w:pPr>
        <w:widowControl w:val="0"/>
        <w:ind w:left="-709" w:firstLine="1418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 xml:space="preserve">развитие национальных видов спорта; </w:t>
      </w:r>
    </w:p>
    <w:p w:rsidR="00065B87" w:rsidRPr="00065B87" w:rsidRDefault="00065B87" w:rsidP="00065B87">
      <w:pPr>
        <w:ind w:left="-709" w:firstLine="1418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развитие игровых видов спорта;</w:t>
      </w:r>
    </w:p>
    <w:p w:rsidR="00065B87" w:rsidRPr="00065B87" w:rsidRDefault="00065B87" w:rsidP="00065B87">
      <w:pPr>
        <w:ind w:firstLine="708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развитие системы выявления, поддержки и сопровождения                                                                                                                                              одаренных детей и талантливой молодежи</w:t>
      </w:r>
    </w:p>
    <w:p w:rsidR="006B541B" w:rsidRDefault="006B541B" w:rsidP="006B541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065B87" w:rsidRPr="00065B87">
        <w:rPr>
          <w:sz w:val="28"/>
          <w:szCs w:val="28"/>
          <w:lang w:eastAsia="ru-RU"/>
        </w:rPr>
        <w:t>Реализация поставленных целей и задач способствуют развитию человеч</w:t>
      </w:r>
      <w:r w:rsidR="00065B87" w:rsidRPr="00065B87">
        <w:rPr>
          <w:sz w:val="28"/>
          <w:szCs w:val="28"/>
          <w:lang w:eastAsia="ru-RU"/>
        </w:rPr>
        <w:t>е</w:t>
      </w:r>
      <w:r w:rsidR="00065B87" w:rsidRPr="00065B87">
        <w:rPr>
          <w:sz w:val="28"/>
          <w:szCs w:val="28"/>
          <w:lang w:eastAsia="ru-RU"/>
        </w:rPr>
        <w:t>ского потенциала, укреплению здоровья нации и успешному выступлению спорт</w:t>
      </w:r>
      <w:r w:rsidR="00065B87" w:rsidRPr="00065B87">
        <w:rPr>
          <w:sz w:val="28"/>
          <w:szCs w:val="28"/>
          <w:lang w:eastAsia="ru-RU"/>
        </w:rPr>
        <w:t>с</w:t>
      </w:r>
      <w:r w:rsidR="00065B87" w:rsidRPr="00065B87">
        <w:rPr>
          <w:sz w:val="28"/>
          <w:szCs w:val="28"/>
          <w:lang w:eastAsia="ru-RU"/>
        </w:rPr>
        <w:t>менов Урупского муниципального района в Республиканских и во Всерос</w:t>
      </w:r>
      <w:r>
        <w:rPr>
          <w:sz w:val="28"/>
          <w:szCs w:val="28"/>
          <w:lang w:eastAsia="ru-RU"/>
        </w:rPr>
        <w:t>сийских 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ревнованиях.</w:t>
      </w:r>
    </w:p>
    <w:p w:rsidR="00065B87" w:rsidRPr="006B541B" w:rsidRDefault="006B541B" w:rsidP="006B541B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Данная задача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ходимых для обеспечения устойчивого развития сферы </w:t>
      </w:r>
      <w:r w:rsidR="00065B87" w:rsidRPr="00065B87">
        <w:rPr>
          <w:color w:val="000000"/>
          <w:sz w:val="28"/>
          <w:szCs w:val="28"/>
          <w:lang w:eastAsia="ru-RU"/>
        </w:rPr>
        <w:t>физической культуры и спорта в районе</w:t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период до 2020 года.</w:t>
      </w:r>
    </w:p>
    <w:p w:rsidR="00065B87" w:rsidRPr="00065B87" w:rsidRDefault="006B541B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65B87"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Решение указанных задач и достижение главной цели Программы позволит к 2020 году достигнуть следующих основных результатов:</w:t>
      </w:r>
    </w:p>
    <w:p w:rsidR="00065B87" w:rsidRPr="00065B87" w:rsidRDefault="00065B87" w:rsidP="00065B87">
      <w:pPr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 xml:space="preserve">- привлечение к систематическим занятиям физической культурой и спортом и приобщение к здоровому образу жизни широких масс населения, </w:t>
      </w:r>
    </w:p>
    <w:p w:rsidR="00065B87" w:rsidRPr="00065B87" w:rsidRDefault="00065B87" w:rsidP="00065B87">
      <w:pPr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- устойчивое развитие физической культуры и спорта в Урупском муниципальном районе,</w:t>
      </w:r>
    </w:p>
    <w:p w:rsid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- увеличение доли жителей района, выполнивших нормативы Всероссийского фи</w:t>
      </w:r>
      <w:r w:rsidRPr="00065B87">
        <w:rPr>
          <w:sz w:val="28"/>
          <w:szCs w:val="28"/>
          <w:lang w:eastAsia="ru-RU"/>
        </w:rPr>
        <w:t>з</w:t>
      </w:r>
      <w:r w:rsidRPr="00065B87">
        <w:rPr>
          <w:sz w:val="28"/>
          <w:szCs w:val="28"/>
          <w:lang w:eastAsia="ru-RU"/>
        </w:rPr>
        <w:t>культурно-спортивного комплекса "Готов к труду и обороне" (ГТО).</w:t>
      </w: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164EAF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164EAF" w:rsidRPr="00065B87" w:rsidRDefault="00164EAF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065B87" w:rsidRPr="00065B87" w:rsidRDefault="00065B87" w:rsidP="00065B87">
      <w:pPr>
        <w:shd w:val="clear" w:color="auto" w:fill="FFFFFF"/>
        <w:spacing w:line="317" w:lineRule="exact"/>
        <w:ind w:right="10"/>
        <w:jc w:val="both"/>
        <w:rPr>
          <w:b/>
          <w:sz w:val="28"/>
          <w:szCs w:val="28"/>
          <w:lang w:eastAsia="ru-RU"/>
        </w:rPr>
      </w:pPr>
      <w:r w:rsidRPr="00065B87">
        <w:rPr>
          <w:color w:val="000000"/>
          <w:spacing w:val="1"/>
          <w:sz w:val="28"/>
          <w:szCs w:val="28"/>
          <w:lang w:eastAsia="ru-RU"/>
        </w:rPr>
        <w:lastRenderedPageBreak/>
        <w:tab/>
      </w:r>
      <w:r w:rsidRPr="00065B87">
        <w:rPr>
          <w:b/>
          <w:color w:val="000000"/>
          <w:spacing w:val="1"/>
          <w:sz w:val="28"/>
          <w:szCs w:val="28"/>
          <w:lang w:eastAsia="ru-RU"/>
        </w:rPr>
        <w:t>2.2.3.</w:t>
      </w:r>
      <w:r w:rsidRPr="00065B87">
        <w:rPr>
          <w:b/>
          <w:sz w:val="28"/>
          <w:szCs w:val="28"/>
          <w:lang w:eastAsia="ru-RU"/>
        </w:rPr>
        <w:t xml:space="preserve"> Целевые показатели Программы; основные мероприятия.</w:t>
      </w:r>
    </w:p>
    <w:p w:rsidR="00065B87" w:rsidRDefault="00065B87" w:rsidP="00065B87">
      <w:pPr>
        <w:jc w:val="center"/>
        <w:rPr>
          <w:b/>
          <w:sz w:val="28"/>
          <w:szCs w:val="28"/>
          <w:lang w:eastAsia="ru-RU"/>
        </w:rPr>
      </w:pPr>
      <w:r w:rsidRPr="00065B87">
        <w:rPr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065B87">
        <w:rPr>
          <w:b/>
          <w:sz w:val="28"/>
          <w:szCs w:val="28"/>
          <w:lang w:eastAsia="ru-RU"/>
        </w:rPr>
        <w:t>Целевые индикаторы и показатели Программы</w:t>
      </w:r>
    </w:p>
    <w:p w:rsidR="00C36F04" w:rsidRPr="00065B87" w:rsidRDefault="00C36F04" w:rsidP="00065B87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134"/>
        <w:gridCol w:w="992"/>
        <w:gridCol w:w="993"/>
        <w:gridCol w:w="992"/>
        <w:gridCol w:w="1276"/>
      </w:tblGrid>
      <w:tr w:rsidR="00065B87" w:rsidRPr="00065B87" w:rsidTr="00C36F04">
        <w:trPr>
          <w:trHeight w:val="146"/>
        </w:trPr>
        <w:tc>
          <w:tcPr>
            <w:tcW w:w="568" w:type="dxa"/>
          </w:tcPr>
          <w:p w:rsidR="00065B87" w:rsidRPr="00065B87" w:rsidRDefault="00065B87" w:rsidP="00065B87">
            <w:pPr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№</w:t>
            </w:r>
          </w:p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065B8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65B8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65B87">
              <w:rPr>
                <w:sz w:val="28"/>
                <w:szCs w:val="28"/>
                <w:lang w:eastAsia="ru-RU"/>
              </w:rPr>
              <w:t>целевого</w:t>
            </w:r>
            <w:proofErr w:type="gramEnd"/>
          </w:p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индикатора</w:t>
            </w:r>
          </w:p>
        </w:tc>
        <w:tc>
          <w:tcPr>
            <w:tcW w:w="1134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Един</w:t>
            </w:r>
            <w:r w:rsidRPr="00065B87">
              <w:rPr>
                <w:sz w:val="28"/>
                <w:szCs w:val="28"/>
                <w:lang w:eastAsia="ru-RU"/>
              </w:rPr>
              <w:t>и</w:t>
            </w:r>
            <w:r w:rsidRPr="00065B87">
              <w:rPr>
                <w:sz w:val="28"/>
                <w:szCs w:val="28"/>
                <w:lang w:eastAsia="ru-RU"/>
              </w:rPr>
              <w:t>ца</w:t>
            </w:r>
          </w:p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изм</w:t>
            </w:r>
            <w:r w:rsidRPr="00065B87">
              <w:rPr>
                <w:sz w:val="28"/>
                <w:szCs w:val="28"/>
                <w:lang w:eastAsia="ru-RU"/>
              </w:rPr>
              <w:t>е</w:t>
            </w:r>
            <w:r w:rsidRPr="00065B87">
              <w:rPr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992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2020</w:t>
            </w:r>
          </w:p>
        </w:tc>
      </w:tr>
      <w:tr w:rsidR="00065B87" w:rsidRPr="00065B87" w:rsidTr="00C36F04">
        <w:trPr>
          <w:trHeight w:val="146"/>
        </w:trPr>
        <w:tc>
          <w:tcPr>
            <w:tcW w:w="568" w:type="dxa"/>
          </w:tcPr>
          <w:p w:rsidR="00065B87" w:rsidRPr="00065B87" w:rsidRDefault="00065B87" w:rsidP="00065B87">
            <w:pPr>
              <w:ind w:left="-142" w:right="-108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065B87" w:rsidRPr="00065B87" w:rsidTr="00C36F04">
        <w:trPr>
          <w:trHeight w:val="146"/>
        </w:trPr>
        <w:tc>
          <w:tcPr>
            <w:tcW w:w="568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065B87" w:rsidRPr="00C36F04" w:rsidRDefault="00065B87" w:rsidP="00065B8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Доля жителей Урупского муниц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пал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ь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ного района, систематически занимающихся физической кул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ь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турой и спортом, в общей числе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ности населения</w:t>
            </w:r>
          </w:p>
        </w:tc>
        <w:tc>
          <w:tcPr>
            <w:tcW w:w="1134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3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276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36,2</w:t>
            </w:r>
          </w:p>
        </w:tc>
      </w:tr>
      <w:tr w:rsidR="00065B87" w:rsidRPr="00065B87" w:rsidTr="00C36F04">
        <w:trPr>
          <w:trHeight w:val="146"/>
        </w:trPr>
        <w:tc>
          <w:tcPr>
            <w:tcW w:w="568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065B87" w:rsidRPr="00065B87" w:rsidRDefault="00065B87" w:rsidP="00065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Количество призовых мест,   зав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ева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н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ных спортсменами района в республиканских и во всеросси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й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ских соревнов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>а</w:t>
            </w:r>
            <w:r w:rsidRPr="00065B87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ниях </w:t>
            </w:r>
          </w:p>
        </w:tc>
        <w:tc>
          <w:tcPr>
            <w:tcW w:w="1134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6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160</w:t>
            </w:r>
          </w:p>
        </w:tc>
      </w:tr>
      <w:tr w:rsidR="00065B87" w:rsidRPr="00065B87" w:rsidTr="00C36F04">
        <w:trPr>
          <w:trHeight w:val="1521"/>
        </w:trPr>
        <w:tc>
          <w:tcPr>
            <w:tcW w:w="568" w:type="dxa"/>
            <w:vMerge w:val="restart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vMerge w:val="restart"/>
          </w:tcPr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 xml:space="preserve">Доля жителей 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Урупского муниц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65B87">
              <w:rPr>
                <w:color w:val="000000"/>
                <w:sz w:val="28"/>
                <w:szCs w:val="28"/>
                <w:lang w:eastAsia="ru-RU"/>
              </w:rPr>
              <w:t xml:space="preserve">пального района, </w:t>
            </w:r>
            <w:r w:rsidRPr="00065B87">
              <w:rPr>
                <w:sz w:val="28"/>
                <w:szCs w:val="28"/>
                <w:lang w:eastAsia="ru-RU"/>
              </w:rPr>
              <w:t>выполни</w:t>
            </w:r>
            <w:r w:rsidRPr="00065B87">
              <w:rPr>
                <w:sz w:val="28"/>
                <w:szCs w:val="28"/>
                <w:lang w:eastAsia="ru-RU"/>
              </w:rPr>
              <w:t>в</w:t>
            </w:r>
            <w:r w:rsidRPr="00065B87">
              <w:rPr>
                <w:sz w:val="28"/>
                <w:szCs w:val="28"/>
                <w:lang w:eastAsia="ru-RU"/>
              </w:rPr>
              <w:t>ших нормативы Всероссийского фи</w:t>
            </w:r>
            <w:r w:rsidRPr="00065B87">
              <w:rPr>
                <w:sz w:val="28"/>
                <w:szCs w:val="28"/>
                <w:lang w:eastAsia="ru-RU"/>
              </w:rPr>
              <w:t>з</w:t>
            </w:r>
            <w:r w:rsidRPr="00065B87">
              <w:rPr>
                <w:sz w:val="28"/>
                <w:szCs w:val="28"/>
                <w:lang w:eastAsia="ru-RU"/>
              </w:rPr>
              <w:t>культурно-спортивного комплекса "Готов к труду и обороне" (ГТО), в общей чи</w:t>
            </w:r>
            <w:r w:rsidRPr="00065B87">
              <w:rPr>
                <w:sz w:val="28"/>
                <w:szCs w:val="28"/>
                <w:lang w:eastAsia="ru-RU"/>
              </w:rPr>
              <w:t>с</w:t>
            </w:r>
            <w:r w:rsidRPr="00065B87">
              <w:rPr>
                <w:sz w:val="28"/>
                <w:szCs w:val="28"/>
                <w:lang w:eastAsia="ru-RU"/>
              </w:rPr>
              <w:t>ленности населения, принявшего участие в сдаче но</w:t>
            </w:r>
            <w:r w:rsidRPr="00065B87">
              <w:rPr>
                <w:sz w:val="28"/>
                <w:szCs w:val="28"/>
                <w:lang w:eastAsia="ru-RU"/>
              </w:rPr>
              <w:t>р</w:t>
            </w:r>
            <w:r w:rsidRPr="00065B87">
              <w:rPr>
                <w:sz w:val="28"/>
                <w:szCs w:val="28"/>
                <w:lang w:eastAsia="ru-RU"/>
              </w:rPr>
              <w:t>мативов Всероссийского физкул</w:t>
            </w:r>
            <w:r w:rsidRPr="00065B87">
              <w:rPr>
                <w:sz w:val="28"/>
                <w:szCs w:val="28"/>
                <w:lang w:eastAsia="ru-RU"/>
              </w:rPr>
              <w:t>ь</w:t>
            </w:r>
            <w:r w:rsidRPr="00065B87">
              <w:rPr>
                <w:sz w:val="28"/>
                <w:szCs w:val="28"/>
                <w:lang w:eastAsia="ru-RU"/>
              </w:rPr>
              <w:t>турно-спортивного комплекса "Готов к труду и обороне" (ГТО)</w:t>
            </w:r>
          </w:p>
        </w:tc>
        <w:tc>
          <w:tcPr>
            <w:tcW w:w="1134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ind w:right="-58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993" w:type="dxa"/>
          </w:tcPr>
          <w:p w:rsidR="00065B87" w:rsidRPr="00065B87" w:rsidRDefault="00065B87" w:rsidP="00065B87">
            <w:pPr>
              <w:ind w:right="-58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992" w:type="dxa"/>
          </w:tcPr>
          <w:p w:rsidR="00065B87" w:rsidRPr="00065B87" w:rsidRDefault="00065B87" w:rsidP="00065B87">
            <w:pPr>
              <w:ind w:left="-158" w:right="-16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276" w:type="dxa"/>
          </w:tcPr>
          <w:p w:rsidR="00065B87" w:rsidRPr="00065B87" w:rsidRDefault="00065B87" w:rsidP="00065B87">
            <w:pPr>
              <w:ind w:left="-65" w:right="-101"/>
              <w:jc w:val="center"/>
              <w:rPr>
                <w:sz w:val="28"/>
                <w:szCs w:val="28"/>
                <w:lang w:eastAsia="ru-RU"/>
              </w:rPr>
            </w:pPr>
            <w:r w:rsidRPr="00065B87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065B87" w:rsidRPr="00065B87" w:rsidTr="00C36F04">
        <w:trPr>
          <w:trHeight w:val="316"/>
        </w:trPr>
        <w:tc>
          <w:tcPr>
            <w:tcW w:w="568" w:type="dxa"/>
            <w:vMerge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65B87" w:rsidRPr="00065B87" w:rsidRDefault="00065B87" w:rsidP="00065B8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65B87" w:rsidRPr="00065B87" w:rsidRDefault="00065B87" w:rsidP="00065B8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5B87" w:rsidRPr="00065B87" w:rsidRDefault="00065B87" w:rsidP="00065B87">
            <w:pPr>
              <w:ind w:right="-5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65B87" w:rsidRPr="00065B87" w:rsidRDefault="00065B87" w:rsidP="00065B87">
            <w:pPr>
              <w:ind w:right="-5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5B87" w:rsidRPr="00065B87" w:rsidRDefault="00065B87" w:rsidP="00065B87">
            <w:pPr>
              <w:ind w:left="-158" w:right="-1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65B87" w:rsidRPr="00065B87" w:rsidRDefault="00065B87" w:rsidP="00065B87">
            <w:pPr>
              <w:ind w:left="-65" w:right="-10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65B87" w:rsidRPr="00065B87" w:rsidRDefault="00065B87" w:rsidP="00065B8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5B87" w:rsidRPr="00065B87" w:rsidRDefault="00065B87" w:rsidP="00065B8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065B87">
        <w:rPr>
          <w:b/>
          <w:color w:val="000000"/>
          <w:sz w:val="28"/>
          <w:szCs w:val="28"/>
          <w:lang w:eastAsia="ru-RU"/>
        </w:rPr>
        <w:t>Сроки реализации Программы</w:t>
      </w:r>
    </w:p>
    <w:p w:rsidR="00065B87" w:rsidRPr="00065B87" w:rsidRDefault="00065B87" w:rsidP="00065B87">
      <w:pPr>
        <w:shd w:val="clear" w:color="auto" w:fill="FFFFFF"/>
        <w:spacing w:line="317" w:lineRule="exact"/>
        <w:ind w:right="10"/>
        <w:jc w:val="both"/>
        <w:rPr>
          <w:color w:val="000000"/>
          <w:spacing w:val="1"/>
          <w:sz w:val="28"/>
          <w:szCs w:val="28"/>
          <w:lang w:eastAsia="ru-RU"/>
        </w:rPr>
      </w:pPr>
      <w:r w:rsidRPr="00065B87">
        <w:rPr>
          <w:color w:val="000000"/>
          <w:spacing w:val="1"/>
          <w:sz w:val="28"/>
          <w:szCs w:val="28"/>
          <w:lang w:eastAsia="ru-RU"/>
        </w:rPr>
        <w:t xml:space="preserve">        Программа реализуется в период с 2017 по 2020 год, этапы реализации мун</w:t>
      </w:r>
      <w:r w:rsidRPr="00065B87">
        <w:rPr>
          <w:color w:val="000000"/>
          <w:spacing w:val="1"/>
          <w:sz w:val="28"/>
          <w:szCs w:val="28"/>
          <w:lang w:eastAsia="ru-RU"/>
        </w:rPr>
        <w:t>и</w:t>
      </w:r>
      <w:r w:rsidRPr="00065B87">
        <w:rPr>
          <w:color w:val="000000"/>
          <w:spacing w:val="1"/>
          <w:sz w:val="28"/>
          <w:szCs w:val="28"/>
          <w:lang w:eastAsia="ru-RU"/>
        </w:rPr>
        <w:t>ципальной программы не выделяются.</w:t>
      </w:r>
    </w:p>
    <w:p w:rsidR="00065B87" w:rsidRPr="00065B87" w:rsidRDefault="00065B87" w:rsidP="00065B87">
      <w:pPr>
        <w:shd w:val="clear" w:color="auto" w:fill="FFFFFF"/>
        <w:spacing w:line="330" w:lineRule="atLeast"/>
        <w:textAlignment w:val="baseline"/>
        <w:rPr>
          <w:color w:val="000000"/>
          <w:spacing w:val="1"/>
          <w:sz w:val="28"/>
          <w:szCs w:val="28"/>
          <w:lang w:eastAsia="ru-RU"/>
        </w:rPr>
      </w:pPr>
    </w:p>
    <w:p w:rsidR="00065B87" w:rsidRPr="00065B87" w:rsidRDefault="00065B87" w:rsidP="00065B87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Сведения о подпрограммах Программы</w:t>
      </w:r>
    </w:p>
    <w:p w:rsidR="00065B87" w:rsidRPr="00065B87" w:rsidRDefault="00065B87" w:rsidP="00065B87">
      <w:pPr>
        <w:shd w:val="clear" w:color="auto" w:fill="FFFFFF"/>
        <w:spacing w:line="330" w:lineRule="atLeast"/>
        <w:ind w:left="708"/>
        <w:textAlignment w:val="baseline"/>
        <w:rPr>
          <w:color w:val="000000"/>
          <w:sz w:val="28"/>
          <w:szCs w:val="28"/>
          <w:lang w:eastAsia="ru-RU"/>
        </w:rPr>
      </w:pPr>
      <w:r w:rsidRPr="00065B87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Данная Программа не содержит подпрограмм.</w:t>
      </w:r>
    </w:p>
    <w:p w:rsidR="00065B87" w:rsidRPr="00065B87" w:rsidRDefault="00065B87" w:rsidP="00065B87">
      <w:pPr>
        <w:spacing w:line="240" w:lineRule="atLeast"/>
        <w:jc w:val="both"/>
        <w:rPr>
          <w:b/>
          <w:sz w:val="28"/>
          <w:szCs w:val="28"/>
          <w:lang w:eastAsia="ru-RU"/>
        </w:rPr>
      </w:pPr>
    </w:p>
    <w:p w:rsidR="00065B87" w:rsidRPr="00065B87" w:rsidRDefault="00065B87" w:rsidP="00065B87">
      <w:pPr>
        <w:spacing w:line="240" w:lineRule="atLeast"/>
        <w:jc w:val="both"/>
        <w:rPr>
          <w:b/>
          <w:sz w:val="28"/>
          <w:szCs w:val="28"/>
          <w:lang w:eastAsia="ru-RU"/>
        </w:rPr>
      </w:pPr>
      <w:r w:rsidRPr="00065B87">
        <w:rPr>
          <w:b/>
          <w:sz w:val="28"/>
          <w:szCs w:val="28"/>
          <w:lang w:eastAsia="ru-RU"/>
        </w:rPr>
        <w:t>5.  Анализ рисков реализации Программы и описание мер управления риск</w:t>
      </w:r>
      <w:r w:rsidRPr="00065B87">
        <w:rPr>
          <w:b/>
          <w:sz w:val="28"/>
          <w:szCs w:val="28"/>
          <w:lang w:eastAsia="ru-RU"/>
        </w:rPr>
        <w:t>а</w:t>
      </w:r>
      <w:r w:rsidRPr="00065B87">
        <w:rPr>
          <w:b/>
          <w:sz w:val="28"/>
          <w:szCs w:val="28"/>
          <w:lang w:eastAsia="ru-RU"/>
        </w:rPr>
        <w:t>ми реализации Программы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</w:t>
      </w:r>
      <w:r w:rsidRPr="00065B87">
        <w:rPr>
          <w:sz w:val="28"/>
          <w:szCs w:val="28"/>
          <w:lang w:eastAsia="ru-RU"/>
        </w:rPr>
        <w:t>е</w:t>
      </w:r>
      <w:r w:rsidRPr="00065B87">
        <w:rPr>
          <w:sz w:val="28"/>
          <w:szCs w:val="28"/>
          <w:lang w:eastAsia="ru-RU"/>
        </w:rPr>
        <w:t xml:space="preserve">рационные и прочие риски. 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Важнейшими условиями успешной реализации Программы являются мин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мизация указанных рисков, эффективный мониторинг выполнения намеченных мероприятий, принятие оперативных мер по корректировке приоритетных напра</w:t>
      </w:r>
      <w:r w:rsidRPr="00065B87">
        <w:rPr>
          <w:sz w:val="28"/>
          <w:szCs w:val="28"/>
          <w:lang w:eastAsia="ru-RU"/>
        </w:rPr>
        <w:t>в</w:t>
      </w:r>
      <w:r w:rsidRPr="00065B87">
        <w:rPr>
          <w:sz w:val="28"/>
          <w:szCs w:val="28"/>
          <w:lang w:eastAsia="ru-RU"/>
        </w:rPr>
        <w:t xml:space="preserve">лений и показателей Программы. 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lastRenderedPageBreak/>
        <w:t xml:space="preserve">Макроэкономические риски </w:t>
      </w:r>
      <w:r w:rsidRPr="00065B87">
        <w:rPr>
          <w:bCs/>
          <w:sz w:val="28"/>
          <w:szCs w:val="28"/>
          <w:lang w:eastAsia="ru-RU"/>
        </w:rPr>
        <w:t>связаны с в</w:t>
      </w:r>
      <w:r w:rsidRPr="00065B87">
        <w:rPr>
          <w:sz w:val="28"/>
          <w:szCs w:val="28"/>
          <w:lang w:eastAsia="ru-RU"/>
        </w:rPr>
        <w:t xml:space="preserve"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</w:t>
      </w:r>
    </w:p>
    <w:p w:rsidR="00065B87" w:rsidRPr="00065B87" w:rsidRDefault="00065B87" w:rsidP="00065B87">
      <w:pPr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кризисом банковской системы. Реализация данных рисков может вызвать необо</w:t>
      </w:r>
      <w:r w:rsidRPr="00065B87">
        <w:rPr>
          <w:sz w:val="28"/>
          <w:szCs w:val="28"/>
          <w:lang w:eastAsia="ru-RU"/>
        </w:rPr>
        <w:t>с</w:t>
      </w:r>
      <w:r w:rsidRPr="00065B87">
        <w:rPr>
          <w:sz w:val="28"/>
          <w:szCs w:val="28"/>
          <w:lang w:eastAsia="ru-RU"/>
        </w:rPr>
        <w:t>нованный рост стоимости физкультурно-спортивных услуг, снизить их досту</w:t>
      </w:r>
      <w:r w:rsidRPr="00065B87">
        <w:rPr>
          <w:sz w:val="28"/>
          <w:szCs w:val="28"/>
          <w:lang w:eastAsia="ru-RU"/>
        </w:rPr>
        <w:t>п</w:t>
      </w:r>
      <w:r w:rsidRPr="00065B87">
        <w:rPr>
          <w:sz w:val="28"/>
          <w:szCs w:val="28"/>
          <w:lang w:eastAsia="ru-RU"/>
        </w:rPr>
        <w:t>ность и сократить инвестиции в инфраструктуру спорта высших достижений.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bCs/>
          <w:sz w:val="28"/>
          <w:szCs w:val="28"/>
          <w:lang w:eastAsia="ru-RU"/>
        </w:rPr>
        <w:t>Финансовые риски связаны с в</w:t>
      </w:r>
      <w:r w:rsidRPr="00065B87">
        <w:rPr>
          <w:sz w:val="28"/>
          <w:szCs w:val="28"/>
          <w:lang w:eastAsia="ru-RU"/>
        </w:rPr>
        <w:t>озникновением бюджетного дефицита и нед</w:t>
      </w:r>
      <w:r w:rsidRPr="00065B87">
        <w:rPr>
          <w:sz w:val="28"/>
          <w:szCs w:val="28"/>
          <w:lang w:eastAsia="ru-RU"/>
        </w:rPr>
        <w:t>о</w:t>
      </w:r>
      <w:r w:rsidRPr="00065B87">
        <w:rPr>
          <w:sz w:val="28"/>
          <w:szCs w:val="28"/>
          <w:lang w:eastAsia="ru-RU"/>
        </w:rPr>
        <w:t xml:space="preserve">статочным вследствие этого уровнем финансирования из средств бюджета города, секвестрованием бюджетных расходов на установленные сферы деятельности. </w:t>
      </w:r>
      <w:r w:rsidR="006B541B">
        <w:rPr>
          <w:sz w:val="28"/>
          <w:szCs w:val="28"/>
          <w:lang w:eastAsia="ru-RU"/>
        </w:rPr>
        <w:t xml:space="preserve">         </w:t>
      </w:r>
      <w:r w:rsidRPr="00065B87">
        <w:rPr>
          <w:sz w:val="28"/>
          <w:szCs w:val="28"/>
          <w:lang w:eastAsia="ru-RU"/>
        </w:rPr>
        <w:t>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</w:t>
      </w:r>
      <w:r w:rsidRPr="00065B87">
        <w:rPr>
          <w:sz w:val="28"/>
          <w:szCs w:val="28"/>
          <w:lang w:eastAsia="ru-RU"/>
        </w:rPr>
        <w:t>к</w:t>
      </w:r>
      <w:r w:rsidRPr="00065B87">
        <w:rPr>
          <w:sz w:val="28"/>
          <w:szCs w:val="28"/>
          <w:lang w:eastAsia="ru-RU"/>
        </w:rPr>
        <w:t xml:space="preserve">тику </w:t>
      </w:r>
      <w:proofErr w:type="gramStart"/>
      <w:r w:rsidRPr="00065B87">
        <w:rPr>
          <w:sz w:val="28"/>
          <w:szCs w:val="28"/>
          <w:lang w:eastAsia="ru-RU"/>
        </w:rPr>
        <w:t>программного</w:t>
      </w:r>
      <w:proofErr w:type="gramEnd"/>
      <w:r w:rsidRPr="00065B87">
        <w:rPr>
          <w:sz w:val="28"/>
          <w:szCs w:val="28"/>
          <w:lang w:eastAsia="ru-RU"/>
        </w:rPr>
        <w:t xml:space="preserve"> бюджетирования, охватывающего среднесрочную перспект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 xml:space="preserve">ву, данные риски можно оценить как умеренные. 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Меры управления рисками реализации Программы основываются на след</w:t>
      </w:r>
      <w:r w:rsidRPr="00065B87">
        <w:rPr>
          <w:sz w:val="28"/>
          <w:szCs w:val="28"/>
          <w:lang w:eastAsia="ru-RU"/>
        </w:rPr>
        <w:t>у</w:t>
      </w:r>
      <w:r w:rsidRPr="00065B87">
        <w:rPr>
          <w:sz w:val="28"/>
          <w:szCs w:val="28"/>
          <w:lang w:eastAsia="ru-RU"/>
        </w:rPr>
        <w:t>ющем анализе: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наибольшее отрицательное влияние на реализацию Программы может ок</w:t>
      </w:r>
      <w:r w:rsidRPr="00065B87">
        <w:rPr>
          <w:sz w:val="28"/>
          <w:szCs w:val="28"/>
          <w:lang w:eastAsia="ru-RU"/>
        </w:rPr>
        <w:t>а</w:t>
      </w:r>
      <w:r w:rsidRPr="00065B87">
        <w:rPr>
          <w:sz w:val="28"/>
          <w:szCs w:val="28"/>
          <w:lang w:eastAsia="ru-RU"/>
        </w:rPr>
        <w:t>зать реализация макроэкономических рисков и связанных с ними финансовых ри</w:t>
      </w:r>
      <w:r w:rsidRPr="00065B87">
        <w:rPr>
          <w:sz w:val="28"/>
          <w:szCs w:val="28"/>
          <w:lang w:eastAsia="ru-RU"/>
        </w:rPr>
        <w:t>с</w:t>
      </w:r>
      <w:r w:rsidRPr="00065B87">
        <w:rPr>
          <w:sz w:val="28"/>
          <w:szCs w:val="28"/>
          <w:lang w:eastAsia="ru-RU"/>
        </w:rPr>
        <w:t>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Минимизация финансовых рисков возможна на основе: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- регулярного мониторинга и оценки эффективности реализации меропри</w:t>
      </w:r>
      <w:r w:rsidRPr="00065B87">
        <w:rPr>
          <w:sz w:val="28"/>
          <w:szCs w:val="28"/>
          <w:lang w:eastAsia="ru-RU"/>
        </w:rPr>
        <w:t>я</w:t>
      </w:r>
      <w:r w:rsidRPr="00065B87">
        <w:rPr>
          <w:sz w:val="28"/>
          <w:szCs w:val="28"/>
          <w:lang w:eastAsia="ru-RU"/>
        </w:rPr>
        <w:t>тий Программы;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- своевременной корректировки перечня основных мероприятий и показат</w:t>
      </w:r>
      <w:r w:rsidRPr="00065B87">
        <w:rPr>
          <w:sz w:val="28"/>
          <w:szCs w:val="28"/>
          <w:lang w:eastAsia="ru-RU"/>
        </w:rPr>
        <w:t>е</w:t>
      </w:r>
      <w:r w:rsidRPr="00065B87">
        <w:rPr>
          <w:sz w:val="28"/>
          <w:szCs w:val="28"/>
          <w:lang w:eastAsia="ru-RU"/>
        </w:rPr>
        <w:t>лей Программы.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Минимизация указанных рисков достигается в ходе регулярного монитори</w:t>
      </w:r>
      <w:r w:rsidRPr="00065B87">
        <w:rPr>
          <w:sz w:val="28"/>
          <w:szCs w:val="28"/>
          <w:lang w:eastAsia="ru-RU"/>
        </w:rPr>
        <w:t>н</w:t>
      </w:r>
      <w:r w:rsidRPr="00065B87">
        <w:rPr>
          <w:sz w:val="28"/>
          <w:szCs w:val="28"/>
          <w:lang w:eastAsia="ru-RU"/>
        </w:rPr>
        <w:t>га и оценки эффективности реализации мероприятий Программы.</w:t>
      </w:r>
    </w:p>
    <w:p w:rsidR="00065B87" w:rsidRPr="00065B87" w:rsidRDefault="00065B87" w:rsidP="00065B87">
      <w:pPr>
        <w:ind w:firstLine="700"/>
        <w:jc w:val="both"/>
        <w:rPr>
          <w:sz w:val="28"/>
          <w:szCs w:val="28"/>
          <w:lang w:eastAsia="ru-RU"/>
        </w:rPr>
      </w:pPr>
    </w:p>
    <w:p w:rsidR="00065B87" w:rsidRPr="00065B87" w:rsidRDefault="00065B87" w:rsidP="00065B87">
      <w:pPr>
        <w:numPr>
          <w:ilvl w:val="0"/>
          <w:numId w:val="3"/>
        </w:num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5B8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Ресурсное обеспечение Программы</w:t>
      </w:r>
    </w:p>
    <w:p w:rsidR="00065B87" w:rsidRP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Финансирование Программы осуществляется за счет средств местного бюджета </w:t>
      </w:r>
      <w:r w:rsidRPr="00065B87">
        <w:rPr>
          <w:sz w:val="28"/>
          <w:szCs w:val="28"/>
          <w:lang w:eastAsia="ru-RU"/>
        </w:rPr>
        <w:t>района,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предусматривается и доводится в течение текущего года. Ресурсное обе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печение Программы </w:t>
      </w:r>
      <w:r w:rsidRPr="00065B87">
        <w:rPr>
          <w:sz w:val="28"/>
          <w:szCs w:val="28"/>
          <w:bdr w:val="none" w:sz="0" w:space="0" w:color="auto" w:frame="1"/>
          <w:lang w:eastAsia="ru-RU"/>
        </w:rPr>
        <w:t>приведено с расшифровкой плановых значений по годам ее реализации.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Финансирование за счет средств внебюджетных источников не пред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смотрено.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Общий объем бюджетных ассигнований на реализацию Программы за 4 года с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>ставит 2002,</w:t>
      </w:r>
      <w:r w:rsidRPr="00065B87">
        <w:rPr>
          <w:sz w:val="28"/>
          <w:szCs w:val="28"/>
          <w:lang w:eastAsia="ru-RU"/>
        </w:rPr>
        <w:t>0 тыс. рублей, в том числе по источникам финансирования: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за счет  бюджета района –– 2002,0 тыс. рублей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из них: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2017 год   -  688,0 тыс. руб.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 xml:space="preserve">2018 год   -  438,0   тыс. руб. 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2019 год   -  438,0   тыс. руб.</w:t>
      </w:r>
    </w:p>
    <w:p w:rsidR="00065B87" w:rsidRPr="00065B87" w:rsidRDefault="00065B87" w:rsidP="00065B87">
      <w:pPr>
        <w:spacing w:line="228" w:lineRule="auto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2020 год   -  438,0   тыс. руб.</w:t>
      </w:r>
    </w:p>
    <w:p w:rsidR="00065B87" w:rsidRPr="00065B87" w:rsidRDefault="00065B87" w:rsidP="00065B87">
      <w:pPr>
        <w:spacing w:line="228" w:lineRule="auto"/>
        <w:ind w:firstLine="708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Объемы финансирования мероприятий Программы могут быть скорректир</w:t>
      </w:r>
      <w:r w:rsidRPr="00065B87">
        <w:rPr>
          <w:sz w:val="28"/>
          <w:szCs w:val="28"/>
          <w:lang w:eastAsia="ru-RU"/>
        </w:rPr>
        <w:t>о</w:t>
      </w:r>
      <w:r w:rsidRPr="00065B87">
        <w:rPr>
          <w:sz w:val="28"/>
          <w:szCs w:val="28"/>
          <w:lang w:eastAsia="ru-RU"/>
        </w:rPr>
        <w:t>ваны в процессе реализации мероприятий исходя из возможностей бюджетов на очередной финансовый год и фактических затрат.</w:t>
      </w:r>
    </w:p>
    <w:p w:rsidR="00065B87" w:rsidRP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lastRenderedPageBreak/>
        <w:tab/>
        <w:t>Для достижений целей и реализации мероприятий, предусмотренных в да</w:t>
      </w:r>
      <w:r w:rsidRPr="00065B87">
        <w:rPr>
          <w:sz w:val="28"/>
          <w:szCs w:val="28"/>
          <w:lang w:eastAsia="ru-RU"/>
        </w:rPr>
        <w:t>н</w:t>
      </w:r>
      <w:r w:rsidRPr="00065B87">
        <w:rPr>
          <w:sz w:val="28"/>
          <w:szCs w:val="28"/>
          <w:lang w:eastAsia="ru-RU"/>
        </w:rPr>
        <w:t>ной программе, закупки для обеспечения муниципальных нужд осуществляются в соответствии с Федеральным законом от 05.04.2013 №44-ФЗ «О контрактной с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стеме в сфере закупок товаров, работ, услуг для обеспечения государственных и муниципальных нужд».</w:t>
      </w:r>
    </w:p>
    <w:p w:rsidR="00065B87" w:rsidRP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  <w:lang w:eastAsia="ru-RU"/>
        </w:rPr>
      </w:pPr>
    </w:p>
    <w:p w:rsidR="00065B87" w:rsidRPr="00065B87" w:rsidRDefault="00065B87" w:rsidP="00065B87">
      <w:pPr>
        <w:numPr>
          <w:ilvl w:val="0"/>
          <w:numId w:val="3"/>
        </w:numPr>
        <w:shd w:val="clear" w:color="auto" w:fill="FFFFFF"/>
        <w:spacing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5B8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конечные результаты реализации Программы</w:t>
      </w:r>
    </w:p>
    <w:p w:rsidR="00065B87" w:rsidRPr="00065B87" w:rsidRDefault="00065B87" w:rsidP="00065B8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65B8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65B87">
        <w:rPr>
          <w:sz w:val="28"/>
          <w:szCs w:val="28"/>
          <w:lang w:eastAsia="ru-RU"/>
        </w:rPr>
        <w:t>Развитие физической культуры и спорта является одним из приоритетных направлений социальной политики Урупского муниципального района. Реализация Программы позволит привлечь к систематическим занятиям     физической культ</w:t>
      </w:r>
      <w:r w:rsidRPr="00065B87">
        <w:rPr>
          <w:sz w:val="28"/>
          <w:szCs w:val="28"/>
          <w:lang w:eastAsia="ru-RU"/>
        </w:rPr>
        <w:t>у</w:t>
      </w:r>
      <w:r w:rsidRPr="00065B87">
        <w:rPr>
          <w:sz w:val="28"/>
          <w:szCs w:val="28"/>
          <w:lang w:eastAsia="ru-RU"/>
        </w:rPr>
        <w:t>рой и спортом и приобщить к здоровому образу жизни большинство населения республики, что положительно скажется на улучшении качества жизни жителей района. Важнейшими элементами Программы, во многом определяющими разв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тие физической культуры и спорта в районе на период 2017-2020 годы, станут обеспечение инновационного характера создания и развития инфраструктуры о</w:t>
      </w:r>
      <w:r w:rsidRPr="00065B87">
        <w:rPr>
          <w:sz w:val="28"/>
          <w:szCs w:val="28"/>
          <w:lang w:eastAsia="ru-RU"/>
        </w:rPr>
        <w:t>т</w:t>
      </w:r>
      <w:r w:rsidRPr="00065B87">
        <w:rPr>
          <w:sz w:val="28"/>
          <w:szCs w:val="28"/>
          <w:lang w:eastAsia="ru-RU"/>
        </w:rPr>
        <w:t>расли, совершенствование финансового и пропагандистского обеспечения фи</w:t>
      </w:r>
      <w:r w:rsidRPr="00065B87">
        <w:rPr>
          <w:sz w:val="28"/>
          <w:szCs w:val="28"/>
          <w:lang w:eastAsia="ru-RU"/>
        </w:rPr>
        <w:t>з</w:t>
      </w:r>
      <w:r w:rsidRPr="00065B87">
        <w:rPr>
          <w:sz w:val="28"/>
          <w:szCs w:val="28"/>
          <w:lang w:eastAsia="ru-RU"/>
        </w:rPr>
        <w:t>культурно-спортивной деятельности.  Конечной целью всех этих преобразований является вклад физической культуры и спорта в развитие человеческого     поте</w:t>
      </w:r>
      <w:r w:rsidRPr="00065B87">
        <w:rPr>
          <w:sz w:val="28"/>
          <w:szCs w:val="28"/>
          <w:lang w:eastAsia="ru-RU"/>
        </w:rPr>
        <w:t>н</w:t>
      </w:r>
      <w:r w:rsidRPr="00065B87">
        <w:rPr>
          <w:sz w:val="28"/>
          <w:szCs w:val="28"/>
          <w:lang w:eastAsia="ru-RU"/>
        </w:rPr>
        <w:t>циала, в сохранение и укрепление здоровья граждан, воспитание подрастающего поколения.</w:t>
      </w:r>
    </w:p>
    <w:p w:rsidR="00065B87" w:rsidRPr="00065B87" w:rsidRDefault="00065B87" w:rsidP="00065B87">
      <w:pPr>
        <w:ind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В качестве основных стратегических показателей и ориентиров развития ф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 xml:space="preserve">зической культуры и спорта в Урупском муниципальном районе на этапе 2017-2020 годы определены: </w:t>
      </w:r>
    </w:p>
    <w:p w:rsidR="00065B87" w:rsidRPr="00065B87" w:rsidRDefault="00065B87" w:rsidP="00065B87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65B87">
        <w:rPr>
          <w:sz w:val="28"/>
          <w:szCs w:val="28"/>
          <w:lang w:eastAsia="ru-RU"/>
        </w:rPr>
        <w:t>доля граждан Урупского района, систематически      занимающихся физич</w:t>
      </w:r>
      <w:r w:rsidRPr="00065B87">
        <w:rPr>
          <w:sz w:val="28"/>
          <w:szCs w:val="28"/>
          <w:lang w:eastAsia="ru-RU"/>
        </w:rPr>
        <w:t>е</w:t>
      </w:r>
      <w:r w:rsidRPr="00065B87">
        <w:rPr>
          <w:sz w:val="28"/>
          <w:szCs w:val="28"/>
          <w:lang w:eastAsia="ru-RU"/>
        </w:rPr>
        <w:t>ской культурой и спортом, в 2017 году составит не менее 33,5 % от общей числе</w:t>
      </w:r>
      <w:r w:rsidRPr="00065B87">
        <w:rPr>
          <w:sz w:val="28"/>
          <w:szCs w:val="28"/>
          <w:lang w:eastAsia="ru-RU"/>
        </w:rPr>
        <w:t>н</w:t>
      </w:r>
      <w:r w:rsidRPr="00065B87">
        <w:rPr>
          <w:sz w:val="28"/>
          <w:szCs w:val="28"/>
          <w:lang w:eastAsia="ru-RU"/>
        </w:rPr>
        <w:t xml:space="preserve">ности, в 2018 году – не менее 34,5 %,  в 2019 году – не менее 35,2 %; а в 2020 году – не менее 36,2 %; </w:t>
      </w:r>
      <w:proofErr w:type="gramEnd"/>
    </w:p>
    <w:p w:rsidR="00065B87" w:rsidRPr="00065B87" w:rsidRDefault="00065B87" w:rsidP="00065B8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увеличение доли учащихся, систематически занимающихся физической культурой и спортом, в общей численности данной категории населения с 60 % до 75,4 %;</w:t>
      </w:r>
    </w:p>
    <w:p w:rsidR="00065B87" w:rsidRPr="00065B87" w:rsidRDefault="00065B87" w:rsidP="00065B8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увеличение доли жителей, занимающихся в специализированных спорти</w:t>
      </w:r>
      <w:r w:rsidRPr="00065B87">
        <w:rPr>
          <w:sz w:val="28"/>
          <w:szCs w:val="28"/>
          <w:lang w:eastAsia="ru-RU"/>
        </w:rPr>
        <w:t>в</w:t>
      </w:r>
      <w:r w:rsidRPr="00065B87">
        <w:rPr>
          <w:sz w:val="28"/>
          <w:szCs w:val="28"/>
          <w:lang w:eastAsia="ru-RU"/>
        </w:rPr>
        <w:t>ных учреждениях, в общей численности населения данной возрастной   категории;</w:t>
      </w:r>
    </w:p>
    <w:p w:rsidR="00065B87" w:rsidRPr="00065B87" w:rsidRDefault="00065B87" w:rsidP="00065B87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увеличение доли лиц с ограниченными возможностями здоровья и    инвал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 xml:space="preserve">дов, систематически занимающихся физической культурой и спортом, в общей численности лиц данной категории с 3 % до 10 %; </w:t>
      </w:r>
    </w:p>
    <w:p w:rsidR="00065B87" w:rsidRPr="00065B87" w:rsidRDefault="00065B87" w:rsidP="00065B87">
      <w:pPr>
        <w:ind w:firstLine="708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увеличение доли жителей Урупского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50 процентов к 2020 году, из них учащихся до 40 процентов;</w:t>
      </w:r>
    </w:p>
    <w:p w:rsidR="00065B87" w:rsidRPr="00065B87" w:rsidRDefault="00065B87" w:rsidP="00065B87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b/>
          <w:sz w:val="28"/>
          <w:szCs w:val="28"/>
          <w:lang w:eastAsia="ru-RU"/>
        </w:rPr>
        <w:t xml:space="preserve">8. Управление и </w:t>
      </w:r>
      <w:proofErr w:type="gramStart"/>
      <w:r w:rsidRPr="00065B87">
        <w:rPr>
          <w:b/>
          <w:sz w:val="28"/>
          <w:szCs w:val="28"/>
          <w:lang w:eastAsia="ru-RU"/>
        </w:rPr>
        <w:t>контроль за</w:t>
      </w:r>
      <w:proofErr w:type="gramEnd"/>
      <w:r w:rsidRPr="00065B87">
        <w:rPr>
          <w:b/>
          <w:sz w:val="28"/>
          <w:szCs w:val="28"/>
          <w:lang w:eastAsia="ru-RU"/>
        </w:rPr>
        <w:t xml:space="preserve"> реализацией и оценкой эффективности м</w:t>
      </w:r>
      <w:r w:rsidRPr="00065B87">
        <w:rPr>
          <w:b/>
          <w:sz w:val="28"/>
          <w:szCs w:val="28"/>
          <w:lang w:eastAsia="ru-RU"/>
        </w:rPr>
        <w:t>у</w:t>
      </w:r>
      <w:r w:rsidRPr="00065B87">
        <w:rPr>
          <w:b/>
          <w:sz w:val="28"/>
          <w:szCs w:val="28"/>
          <w:lang w:eastAsia="ru-RU"/>
        </w:rPr>
        <w:t>ниципальной программы, подготовка сведений о ходе реализации Програ</w:t>
      </w:r>
      <w:r w:rsidRPr="00065B87">
        <w:rPr>
          <w:b/>
          <w:sz w:val="28"/>
          <w:szCs w:val="28"/>
          <w:lang w:eastAsia="ru-RU"/>
        </w:rPr>
        <w:t>м</w:t>
      </w:r>
      <w:r w:rsidRPr="00065B87">
        <w:rPr>
          <w:b/>
          <w:sz w:val="28"/>
          <w:szCs w:val="28"/>
          <w:lang w:eastAsia="ru-RU"/>
        </w:rPr>
        <w:t>мы</w:t>
      </w: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Ответственный исполнитель:</w:t>
      </w: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1) несет ответственность за достижение показателей (индикаторов) Програ</w:t>
      </w:r>
      <w:r w:rsidRPr="00065B87">
        <w:rPr>
          <w:sz w:val="28"/>
          <w:szCs w:val="28"/>
          <w:lang w:eastAsia="ru-RU"/>
        </w:rPr>
        <w:t>м</w:t>
      </w:r>
      <w:r w:rsidRPr="00065B87">
        <w:rPr>
          <w:sz w:val="28"/>
          <w:szCs w:val="28"/>
          <w:lang w:eastAsia="ru-RU"/>
        </w:rPr>
        <w:t>мы, а также конечных результатов ее реализации;</w:t>
      </w: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lastRenderedPageBreak/>
        <w:t>2) осуществляет сбор сведений о выполнении программных мероприятий по реализации муниципальной программы, представленных соисполнителем;</w:t>
      </w:r>
    </w:p>
    <w:p w:rsidR="00065B87" w:rsidRPr="00065B87" w:rsidRDefault="00065B87" w:rsidP="00065B87">
      <w:pPr>
        <w:suppressAutoHyphens/>
        <w:autoSpaceDE w:val="0"/>
        <w:ind w:firstLine="675"/>
        <w:jc w:val="both"/>
        <w:rPr>
          <w:rFonts w:eastAsia="Arial"/>
          <w:bCs/>
          <w:kern w:val="1"/>
          <w:sz w:val="28"/>
          <w:szCs w:val="28"/>
          <w:lang w:eastAsia="zh-CN"/>
        </w:rPr>
      </w:pPr>
      <w:proofErr w:type="gramStart"/>
      <w:r w:rsidRPr="00065B87">
        <w:rPr>
          <w:rFonts w:eastAsia="Arial"/>
          <w:bCs/>
          <w:kern w:val="1"/>
          <w:sz w:val="28"/>
          <w:szCs w:val="28"/>
          <w:lang w:eastAsia="zh-CN"/>
        </w:rPr>
        <w:t>3) готовит и представляет в отдел  социально-экономического развития, бухгалтерского учета и  имущественных отношений администрации района сведения о ходе реализации Программы (ежеквартально до 10 числа месяца, следующего за отчетным периодом), по форме согласно приложению 7 к  Постановлению администрации Урупского муниципального района от 13.11.2014 № 400 «Об утверждении</w:t>
      </w:r>
      <w:r w:rsidRPr="00065B87">
        <w:rPr>
          <w:rFonts w:eastAsia="Arial"/>
          <w:kern w:val="1"/>
          <w:sz w:val="28"/>
          <w:szCs w:val="28"/>
          <w:lang w:eastAsia="zh-CN"/>
        </w:rPr>
        <w:t xml:space="preserve"> Порядка принятия  решения о разработке муниципальных программ, формировании и реализации  указанных  программ Урупского муниципального района</w:t>
      </w:r>
      <w:proofErr w:type="gramEnd"/>
      <w:r w:rsidRPr="00065B87">
        <w:rPr>
          <w:rFonts w:eastAsia="Arial"/>
          <w:kern w:val="1"/>
          <w:sz w:val="28"/>
          <w:szCs w:val="28"/>
          <w:lang w:eastAsia="zh-CN"/>
        </w:rPr>
        <w:t xml:space="preserve"> и Порядка проведения и критериев оценки эффективности реализации муниципальных программ Урупского муниципального района»</w:t>
      </w:r>
      <w:r w:rsidRPr="00065B87">
        <w:rPr>
          <w:rFonts w:eastAsia="Arial"/>
          <w:bCs/>
          <w:kern w:val="1"/>
          <w:sz w:val="28"/>
          <w:szCs w:val="28"/>
          <w:lang w:eastAsia="zh-CN"/>
        </w:rPr>
        <w:t xml:space="preserve"> (по итогам года - в срок до 20 февраля года, следующего </w:t>
      </w:r>
      <w:proofErr w:type="gramStart"/>
      <w:r w:rsidRPr="00065B87">
        <w:rPr>
          <w:rFonts w:eastAsia="Arial"/>
          <w:bCs/>
          <w:kern w:val="1"/>
          <w:sz w:val="28"/>
          <w:szCs w:val="28"/>
          <w:lang w:eastAsia="zh-CN"/>
        </w:rPr>
        <w:t>за</w:t>
      </w:r>
      <w:proofErr w:type="gramEnd"/>
      <w:r w:rsidRPr="00065B87">
        <w:rPr>
          <w:rFonts w:eastAsia="Arial"/>
          <w:bCs/>
          <w:kern w:val="1"/>
          <w:sz w:val="28"/>
          <w:szCs w:val="28"/>
          <w:lang w:eastAsia="zh-CN"/>
        </w:rPr>
        <w:t xml:space="preserve"> отчетным);</w:t>
      </w: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4) готовит и представляет в отдел  социально-экономического развития, бу</w:t>
      </w:r>
      <w:r w:rsidRPr="00065B87">
        <w:rPr>
          <w:sz w:val="28"/>
          <w:szCs w:val="28"/>
          <w:lang w:eastAsia="ru-RU"/>
        </w:rPr>
        <w:t>х</w:t>
      </w:r>
      <w:r w:rsidRPr="00065B87">
        <w:rPr>
          <w:sz w:val="28"/>
          <w:szCs w:val="28"/>
          <w:lang w:eastAsia="ru-RU"/>
        </w:rPr>
        <w:t>галтерского учета и  имущественных отношений администрации района (ежего</w:t>
      </w:r>
      <w:r w:rsidRPr="00065B87">
        <w:rPr>
          <w:sz w:val="28"/>
          <w:szCs w:val="28"/>
          <w:lang w:eastAsia="ru-RU"/>
        </w:rPr>
        <w:t>д</w:t>
      </w:r>
      <w:r w:rsidRPr="00065B87">
        <w:rPr>
          <w:sz w:val="28"/>
          <w:szCs w:val="28"/>
          <w:lang w:eastAsia="ru-RU"/>
        </w:rPr>
        <w:t>но) оценку эффективности реализации муниципальных программ в соответствии с Порядком принятия и реализации муниципальных программ проведения и крит</w:t>
      </w:r>
      <w:r w:rsidRPr="00065B87">
        <w:rPr>
          <w:sz w:val="28"/>
          <w:szCs w:val="28"/>
          <w:lang w:eastAsia="ru-RU"/>
        </w:rPr>
        <w:t>е</w:t>
      </w:r>
      <w:r w:rsidRPr="00065B87">
        <w:rPr>
          <w:sz w:val="28"/>
          <w:szCs w:val="28"/>
          <w:lang w:eastAsia="ru-RU"/>
        </w:rPr>
        <w:t>риями оценки эффективности реализации муниципальных программ, утвержде</w:t>
      </w:r>
      <w:r w:rsidRPr="00065B87">
        <w:rPr>
          <w:sz w:val="28"/>
          <w:szCs w:val="28"/>
          <w:lang w:eastAsia="ru-RU"/>
        </w:rPr>
        <w:t>н</w:t>
      </w:r>
      <w:r w:rsidRPr="00065B87">
        <w:rPr>
          <w:sz w:val="28"/>
          <w:szCs w:val="28"/>
          <w:lang w:eastAsia="ru-RU"/>
        </w:rPr>
        <w:t>ных постановлением администрации района;</w:t>
      </w:r>
    </w:p>
    <w:p w:rsidR="00065B87" w:rsidRPr="00065B87" w:rsidRDefault="00065B87" w:rsidP="00065B87">
      <w:pPr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Соисполнитель:</w:t>
      </w:r>
    </w:p>
    <w:p w:rsidR="00065B87" w:rsidRPr="00065B87" w:rsidRDefault="00065B87" w:rsidP="00052F52">
      <w:pPr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участвует в разработке проекта муниципальной программы и ос</w:t>
      </w:r>
      <w:r w:rsidRPr="00065B87">
        <w:rPr>
          <w:sz w:val="28"/>
          <w:szCs w:val="28"/>
          <w:lang w:eastAsia="ru-RU"/>
        </w:rPr>
        <w:t>у</w:t>
      </w:r>
      <w:r w:rsidRPr="00065B87">
        <w:rPr>
          <w:sz w:val="28"/>
          <w:szCs w:val="28"/>
          <w:lang w:eastAsia="ru-RU"/>
        </w:rPr>
        <w:t>ществляет реализацию программных мероприятий, в отношении которых они я</w:t>
      </w:r>
      <w:r w:rsidRPr="00065B87">
        <w:rPr>
          <w:sz w:val="28"/>
          <w:szCs w:val="28"/>
          <w:lang w:eastAsia="ru-RU"/>
        </w:rPr>
        <w:t>в</w:t>
      </w:r>
      <w:r w:rsidRPr="00065B87">
        <w:rPr>
          <w:sz w:val="28"/>
          <w:szCs w:val="28"/>
          <w:lang w:eastAsia="ru-RU"/>
        </w:rPr>
        <w:t>ляются исполн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телями;</w:t>
      </w:r>
    </w:p>
    <w:p w:rsidR="00065B87" w:rsidRPr="00065B87" w:rsidRDefault="00065B87" w:rsidP="00052F52">
      <w:pPr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представляют ответственному исполнителю сведения о выполнении программных мероприятий, исполнителями которых они являются, в сроки, уст</w:t>
      </w:r>
      <w:r w:rsidRPr="00065B87">
        <w:rPr>
          <w:sz w:val="28"/>
          <w:szCs w:val="28"/>
          <w:lang w:eastAsia="ru-RU"/>
        </w:rPr>
        <w:t>а</w:t>
      </w:r>
      <w:r w:rsidRPr="00065B87">
        <w:rPr>
          <w:sz w:val="28"/>
          <w:szCs w:val="28"/>
          <w:lang w:eastAsia="ru-RU"/>
        </w:rPr>
        <w:t>новленные настоящим Порядком;</w:t>
      </w:r>
    </w:p>
    <w:p w:rsidR="00065B87" w:rsidRPr="00065B87" w:rsidRDefault="00065B87" w:rsidP="00052F52">
      <w:pPr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несут ответственность за эффективное и целевое использование средств, выделяемых на реализацию программных мероприятий, в отношении к</w:t>
      </w:r>
      <w:r w:rsidRPr="00065B87">
        <w:rPr>
          <w:sz w:val="28"/>
          <w:szCs w:val="28"/>
          <w:lang w:eastAsia="ru-RU"/>
        </w:rPr>
        <w:t>о</w:t>
      </w:r>
      <w:r w:rsidRPr="00065B87">
        <w:rPr>
          <w:sz w:val="28"/>
          <w:szCs w:val="28"/>
          <w:lang w:eastAsia="ru-RU"/>
        </w:rPr>
        <w:t>торых они я</w:t>
      </w:r>
      <w:r w:rsidRPr="00065B87">
        <w:rPr>
          <w:sz w:val="28"/>
          <w:szCs w:val="28"/>
          <w:lang w:eastAsia="ru-RU"/>
        </w:rPr>
        <w:t>в</w:t>
      </w:r>
      <w:r w:rsidRPr="00065B87">
        <w:rPr>
          <w:sz w:val="28"/>
          <w:szCs w:val="28"/>
          <w:lang w:eastAsia="ru-RU"/>
        </w:rPr>
        <w:t>ляются исполнителями;</w:t>
      </w:r>
    </w:p>
    <w:p w:rsidR="00065B87" w:rsidRPr="00065B87" w:rsidRDefault="00065B87" w:rsidP="00052F52">
      <w:pPr>
        <w:numPr>
          <w:ilvl w:val="0"/>
          <w:numId w:val="4"/>
        </w:numPr>
        <w:autoSpaceDE w:val="0"/>
        <w:ind w:left="0" w:firstLine="709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направляют ответственному исполнителю в срок, сведения о ходе ре</w:t>
      </w:r>
      <w:r w:rsidRPr="00065B87">
        <w:rPr>
          <w:sz w:val="28"/>
          <w:szCs w:val="28"/>
          <w:lang w:eastAsia="ru-RU"/>
        </w:rPr>
        <w:t>а</w:t>
      </w:r>
      <w:r w:rsidRPr="00065B87">
        <w:rPr>
          <w:sz w:val="28"/>
          <w:szCs w:val="28"/>
          <w:lang w:eastAsia="ru-RU"/>
        </w:rPr>
        <w:t>лизации программных мероприятий, исполнителями которых они являются.</w:t>
      </w:r>
    </w:p>
    <w:p w:rsidR="00065B87" w:rsidRPr="00065B87" w:rsidRDefault="00065B87" w:rsidP="00065B87">
      <w:pPr>
        <w:tabs>
          <w:tab w:val="left" w:pos="709"/>
        </w:tabs>
        <w:autoSpaceDE w:val="0"/>
        <w:ind w:firstLine="675"/>
        <w:jc w:val="both"/>
        <w:rPr>
          <w:sz w:val="28"/>
          <w:szCs w:val="28"/>
          <w:lang w:eastAsia="ru-RU"/>
        </w:rPr>
      </w:pPr>
      <w:r w:rsidRPr="00065B87">
        <w:rPr>
          <w:sz w:val="28"/>
          <w:szCs w:val="28"/>
          <w:lang w:eastAsia="ru-RU"/>
        </w:rPr>
        <w:t>Оценка эффективности реализации Программы осуществляется в соотве</w:t>
      </w:r>
      <w:r w:rsidRPr="00065B87">
        <w:rPr>
          <w:sz w:val="28"/>
          <w:szCs w:val="28"/>
          <w:lang w:eastAsia="ru-RU"/>
        </w:rPr>
        <w:t>т</w:t>
      </w:r>
      <w:r w:rsidRPr="00065B87">
        <w:rPr>
          <w:sz w:val="28"/>
          <w:szCs w:val="28"/>
          <w:lang w:eastAsia="ru-RU"/>
        </w:rPr>
        <w:t xml:space="preserve">ствии с </w:t>
      </w:r>
      <w:hyperlink w:anchor="Par438" w:history="1">
        <w:r w:rsidRPr="00065B87">
          <w:rPr>
            <w:sz w:val="28"/>
            <w:szCs w:val="28"/>
            <w:lang w:eastAsia="ru-RU"/>
          </w:rPr>
          <w:t>Порядком</w:t>
        </w:r>
      </w:hyperlink>
      <w:r w:rsidRPr="00065B87">
        <w:rPr>
          <w:sz w:val="28"/>
          <w:szCs w:val="28"/>
          <w:lang w:eastAsia="ru-RU"/>
        </w:rPr>
        <w:t xml:space="preserve"> проведения и критериями оценки эффективности реализации муниц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пальных программ, утвержденных постановлением администрации района.</w:t>
      </w:r>
    </w:p>
    <w:p w:rsidR="00065B87" w:rsidRPr="00065B87" w:rsidRDefault="00065B87" w:rsidP="00065B87">
      <w:pPr>
        <w:tabs>
          <w:tab w:val="left" w:pos="709"/>
        </w:tabs>
        <w:autoSpaceDE w:val="0"/>
        <w:ind w:firstLine="675"/>
        <w:jc w:val="both"/>
        <w:rPr>
          <w:sz w:val="28"/>
          <w:szCs w:val="28"/>
          <w:lang w:eastAsia="ru-RU"/>
        </w:rPr>
      </w:pPr>
      <w:proofErr w:type="gramStart"/>
      <w:r w:rsidRPr="00065B87">
        <w:rPr>
          <w:sz w:val="28"/>
          <w:szCs w:val="28"/>
          <w:lang w:eastAsia="ru-RU"/>
        </w:rPr>
        <w:t>Ведение Единого реестра муниципальных программ, реализуемых на терр</w:t>
      </w:r>
      <w:r w:rsidRPr="00065B87">
        <w:rPr>
          <w:sz w:val="28"/>
          <w:szCs w:val="28"/>
          <w:lang w:eastAsia="ru-RU"/>
        </w:rPr>
        <w:t>и</w:t>
      </w:r>
      <w:r w:rsidRPr="00065B87">
        <w:rPr>
          <w:sz w:val="28"/>
          <w:szCs w:val="28"/>
          <w:lang w:eastAsia="ru-RU"/>
        </w:rPr>
        <w:t>тории района, осуществляет  отдел  социально-экономического развития, бухга</w:t>
      </w:r>
      <w:r w:rsidRPr="00065B87">
        <w:rPr>
          <w:sz w:val="28"/>
          <w:szCs w:val="28"/>
          <w:lang w:eastAsia="ru-RU"/>
        </w:rPr>
        <w:t>л</w:t>
      </w:r>
      <w:r w:rsidRPr="00065B87">
        <w:rPr>
          <w:sz w:val="28"/>
          <w:szCs w:val="28"/>
          <w:lang w:eastAsia="ru-RU"/>
        </w:rPr>
        <w:t>терского учета и  имущественных отношений администрации района согласно приложению 8 к Постановлению администрации Урупского муниципального ра</w:t>
      </w:r>
      <w:r w:rsidRPr="00065B87">
        <w:rPr>
          <w:sz w:val="28"/>
          <w:szCs w:val="28"/>
          <w:lang w:eastAsia="ru-RU"/>
        </w:rPr>
        <w:t>й</w:t>
      </w:r>
      <w:r w:rsidRPr="00065B87">
        <w:rPr>
          <w:sz w:val="28"/>
          <w:szCs w:val="28"/>
          <w:lang w:eastAsia="ru-RU"/>
        </w:rPr>
        <w:t>она от 13.11.2014 № 400</w:t>
      </w:r>
      <w:r w:rsidRPr="00065B87">
        <w:rPr>
          <w:b/>
          <w:sz w:val="28"/>
          <w:szCs w:val="28"/>
          <w:lang w:eastAsia="ru-RU"/>
        </w:rPr>
        <w:t xml:space="preserve"> </w:t>
      </w:r>
      <w:r w:rsidRPr="00065B87">
        <w:rPr>
          <w:sz w:val="28"/>
          <w:szCs w:val="28"/>
          <w:lang w:eastAsia="ru-RU"/>
        </w:rPr>
        <w:t>«Об утверждении</w:t>
      </w:r>
      <w:r w:rsidRPr="00065B87">
        <w:rPr>
          <w:bCs/>
          <w:sz w:val="28"/>
          <w:szCs w:val="28"/>
          <w:lang w:eastAsia="ru-RU"/>
        </w:rPr>
        <w:t xml:space="preserve"> Порядка принятия  решения о разрабо</w:t>
      </w:r>
      <w:r w:rsidRPr="00065B87">
        <w:rPr>
          <w:bCs/>
          <w:sz w:val="28"/>
          <w:szCs w:val="28"/>
          <w:lang w:eastAsia="ru-RU"/>
        </w:rPr>
        <w:t>т</w:t>
      </w:r>
      <w:r w:rsidRPr="00065B87">
        <w:rPr>
          <w:bCs/>
          <w:sz w:val="28"/>
          <w:szCs w:val="28"/>
          <w:lang w:eastAsia="ru-RU"/>
        </w:rPr>
        <w:t>ке муниципальных программ, формировании и реализации  указанных  программ Урупского муниципального района и Порядка проведения и критериев оценки э</w:t>
      </w:r>
      <w:r w:rsidRPr="00065B87">
        <w:rPr>
          <w:bCs/>
          <w:sz w:val="28"/>
          <w:szCs w:val="28"/>
          <w:lang w:eastAsia="ru-RU"/>
        </w:rPr>
        <w:t>ф</w:t>
      </w:r>
      <w:r w:rsidRPr="00065B87">
        <w:rPr>
          <w:bCs/>
          <w:sz w:val="28"/>
          <w:szCs w:val="28"/>
          <w:lang w:eastAsia="ru-RU"/>
        </w:rPr>
        <w:t>фективности реализации муниципальных программ Урупского</w:t>
      </w:r>
      <w:proofErr w:type="gramEnd"/>
      <w:r w:rsidRPr="00065B87">
        <w:rPr>
          <w:bCs/>
          <w:sz w:val="28"/>
          <w:szCs w:val="28"/>
          <w:lang w:eastAsia="ru-RU"/>
        </w:rPr>
        <w:t xml:space="preserve"> муниципального района»</w:t>
      </w:r>
      <w:r w:rsidRPr="00065B87">
        <w:rPr>
          <w:sz w:val="28"/>
          <w:szCs w:val="28"/>
          <w:lang w:eastAsia="ru-RU"/>
        </w:rPr>
        <w:t>.</w:t>
      </w:r>
    </w:p>
    <w:p w:rsidR="00065B87" w:rsidRPr="00065B87" w:rsidRDefault="00065B87" w:rsidP="00065B87">
      <w:pPr>
        <w:tabs>
          <w:tab w:val="left" w:pos="709"/>
        </w:tabs>
        <w:autoSpaceDE w:val="0"/>
        <w:ind w:firstLine="675"/>
        <w:jc w:val="both"/>
        <w:rPr>
          <w:sz w:val="28"/>
          <w:szCs w:val="28"/>
          <w:lang w:eastAsia="ru-RU"/>
        </w:rPr>
      </w:pPr>
    </w:p>
    <w:p w:rsidR="00B67D99" w:rsidRDefault="00065B87" w:rsidP="00164EAF">
      <w:pPr>
        <w:tabs>
          <w:tab w:val="left" w:pos="709"/>
        </w:tabs>
        <w:autoSpaceDE w:val="0"/>
        <w:ind w:firstLine="675"/>
        <w:jc w:val="center"/>
        <w:rPr>
          <w:sz w:val="24"/>
          <w:szCs w:val="24"/>
        </w:rPr>
      </w:pPr>
      <w:r w:rsidRPr="00065B87">
        <w:rPr>
          <w:sz w:val="28"/>
          <w:szCs w:val="28"/>
          <w:lang w:eastAsia="ru-RU"/>
        </w:rPr>
        <w:t>____________________</w:t>
      </w:r>
      <w:r w:rsidR="00164EAF">
        <w:rPr>
          <w:sz w:val="28"/>
          <w:szCs w:val="28"/>
          <w:lang w:eastAsia="ru-RU"/>
        </w:rPr>
        <w:t xml:space="preserve"> </w:t>
      </w:r>
    </w:p>
    <w:p w:rsidR="00C36F04" w:rsidRDefault="00C36F04" w:rsidP="00B67D99">
      <w:pPr>
        <w:rPr>
          <w:sz w:val="28"/>
          <w:szCs w:val="28"/>
        </w:rPr>
        <w:sectPr w:rsidR="00C36F04" w:rsidSect="00793553">
          <w:pgSz w:w="11905" w:h="16837"/>
          <w:pgMar w:top="851" w:right="567" w:bottom="567" w:left="130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C36F04" w:rsidRPr="00B62B44" w:rsidTr="00B62B44">
        <w:tc>
          <w:tcPr>
            <w:tcW w:w="4361" w:type="dxa"/>
            <w:shd w:val="clear" w:color="auto" w:fill="auto"/>
          </w:tcPr>
          <w:p w:rsidR="00C36F04" w:rsidRPr="00B62B44" w:rsidRDefault="00C36F04" w:rsidP="00B67D9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6F04" w:rsidRPr="00B62B44" w:rsidRDefault="00C36F04" w:rsidP="00B67D99">
            <w:pPr>
              <w:rPr>
                <w:sz w:val="28"/>
                <w:szCs w:val="28"/>
              </w:rPr>
            </w:pPr>
            <w:r w:rsidRPr="00B62B44">
              <w:rPr>
                <w:sz w:val="28"/>
                <w:szCs w:val="28"/>
              </w:rPr>
              <w:t xml:space="preserve">Приложение 1 </w:t>
            </w:r>
          </w:p>
          <w:p w:rsidR="00C36F04" w:rsidRPr="00B62B44" w:rsidRDefault="00C36F04" w:rsidP="00C36F04">
            <w:pPr>
              <w:rPr>
                <w:sz w:val="28"/>
                <w:szCs w:val="28"/>
              </w:rPr>
            </w:pPr>
            <w:r w:rsidRPr="00B62B44">
              <w:rPr>
                <w:sz w:val="28"/>
                <w:szCs w:val="28"/>
              </w:rPr>
              <w:t>к Муниципальной пр</w:t>
            </w:r>
            <w:r w:rsidRPr="00B62B44">
              <w:rPr>
                <w:sz w:val="28"/>
                <w:szCs w:val="28"/>
              </w:rPr>
              <w:t>о</w:t>
            </w:r>
            <w:r w:rsidRPr="00B62B44">
              <w:rPr>
                <w:sz w:val="28"/>
                <w:szCs w:val="28"/>
              </w:rPr>
              <w:t>грамме   "Развитие                                                         физической культуры и спо</w:t>
            </w:r>
            <w:r w:rsidRPr="00B62B44">
              <w:rPr>
                <w:sz w:val="28"/>
                <w:szCs w:val="28"/>
              </w:rPr>
              <w:t>р</w:t>
            </w:r>
            <w:r w:rsidRPr="00B62B44">
              <w:rPr>
                <w:sz w:val="28"/>
                <w:szCs w:val="28"/>
              </w:rPr>
              <w:t xml:space="preserve">та  Урупском                                                                                                                      муниципальном </w:t>
            </w:r>
            <w:proofErr w:type="gramStart"/>
            <w:r w:rsidRPr="00B62B44">
              <w:rPr>
                <w:sz w:val="28"/>
                <w:szCs w:val="28"/>
              </w:rPr>
              <w:t>районе</w:t>
            </w:r>
            <w:proofErr w:type="gramEnd"/>
            <w:r w:rsidRPr="00B62B44">
              <w:rPr>
                <w:sz w:val="28"/>
                <w:szCs w:val="28"/>
              </w:rPr>
              <w:t xml:space="preserve"> на 2017-2020 годы"</w:t>
            </w:r>
          </w:p>
        </w:tc>
      </w:tr>
    </w:tbl>
    <w:p w:rsidR="00B67D99" w:rsidRDefault="00B67D99" w:rsidP="00B67D99">
      <w:pPr>
        <w:rPr>
          <w:sz w:val="24"/>
          <w:szCs w:val="24"/>
        </w:rPr>
      </w:pPr>
    </w:p>
    <w:p w:rsidR="00C36F04" w:rsidRDefault="00C36F04" w:rsidP="006E71FC">
      <w:pPr>
        <w:jc w:val="center"/>
        <w:rPr>
          <w:sz w:val="28"/>
          <w:szCs w:val="28"/>
        </w:rPr>
      </w:pPr>
      <w:r w:rsidRPr="00C36F04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 муниципальной программы</w:t>
      </w:r>
    </w:p>
    <w:p w:rsidR="006E71FC" w:rsidRDefault="00C36F04" w:rsidP="006E71FC">
      <w:pPr>
        <w:jc w:val="center"/>
        <w:rPr>
          <w:sz w:val="28"/>
          <w:szCs w:val="28"/>
        </w:rPr>
      </w:pPr>
      <w:r w:rsidRPr="00C36F04">
        <w:rPr>
          <w:sz w:val="28"/>
          <w:szCs w:val="28"/>
        </w:rPr>
        <w:t>"Развитие физической культуры  и спорта</w:t>
      </w:r>
      <w:r w:rsidR="006E71FC">
        <w:rPr>
          <w:sz w:val="28"/>
          <w:szCs w:val="28"/>
        </w:rPr>
        <w:t xml:space="preserve"> </w:t>
      </w:r>
      <w:proofErr w:type="gramStart"/>
      <w:r w:rsidRPr="00C36F04">
        <w:rPr>
          <w:sz w:val="28"/>
          <w:szCs w:val="28"/>
        </w:rPr>
        <w:t>в</w:t>
      </w:r>
      <w:proofErr w:type="gramEnd"/>
      <w:r w:rsidRPr="00C36F04">
        <w:rPr>
          <w:sz w:val="28"/>
          <w:szCs w:val="28"/>
        </w:rPr>
        <w:t xml:space="preserve"> </w:t>
      </w:r>
    </w:p>
    <w:p w:rsidR="00B67D99" w:rsidRDefault="00C36F04" w:rsidP="006E71FC">
      <w:pPr>
        <w:jc w:val="center"/>
        <w:rPr>
          <w:sz w:val="28"/>
          <w:szCs w:val="28"/>
        </w:rPr>
      </w:pPr>
      <w:r w:rsidRPr="00C36F04">
        <w:rPr>
          <w:sz w:val="28"/>
          <w:szCs w:val="28"/>
        </w:rPr>
        <w:t xml:space="preserve">Урупском </w:t>
      </w:r>
      <w:r w:rsidR="006E71FC">
        <w:rPr>
          <w:sz w:val="28"/>
          <w:szCs w:val="28"/>
        </w:rPr>
        <w:t xml:space="preserve"> </w:t>
      </w:r>
      <w:r w:rsidRPr="00C36F04">
        <w:rPr>
          <w:sz w:val="28"/>
          <w:szCs w:val="28"/>
        </w:rPr>
        <w:t>м</w:t>
      </w:r>
      <w:r w:rsidRPr="00C36F04">
        <w:rPr>
          <w:sz w:val="28"/>
          <w:szCs w:val="28"/>
        </w:rPr>
        <w:t>у</w:t>
      </w:r>
      <w:r w:rsidRPr="00C36F04">
        <w:rPr>
          <w:sz w:val="28"/>
          <w:szCs w:val="28"/>
        </w:rPr>
        <w:t xml:space="preserve">ниципальном </w:t>
      </w:r>
      <w:proofErr w:type="gramStart"/>
      <w:r w:rsidRPr="00C36F04">
        <w:rPr>
          <w:sz w:val="28"/>
          <w:szCs w:val="28"/>
        </w:rPr>
        <w:t>районе</w:t>
      </w:r>
      <w:proofErr w:type="gramEnd"/>
      <w:r w:rsidR="006E71FC">
        <w:rPr>
          <w:sz w:val="28"/>
          <w:szCs w:val="28"/>
        </w:rPr>
        <w:t xml:space="preserve"> </w:t>
      </w:r>
      <w:r w:rsidRPr="00C36F04">
        <w:rPr>
          <w:sz w:val="28"/>
          <w:szCs w:val="28"/>
        </w:rPr>
        <w:t>на 2017-2020 годы"</w:t>
      </w:r>
    </w:p>
    <w:p w:rsidR="00C36F04" w:rsidRDefault="00C36F04" w:rsidP="00C36F04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842"/>
        <w:gridCol w:w="1275"/>
        <w:gridCol w:w="851"/>
        <w:gridCol w:w="1135"/>
        <w:gridCol w:w="849"/>
        <w:gridCol w:w="993"/>
      </w:tblGrid>
      <w:tr w:rsidR="006E71FC" w:rsidRPr="00C36F04" w:rsidTr="006E71FC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1FC" w:rsidRPr="00C36F04" w:rsidRDefault="006E71FC" w:rsidP="006E71FC">
            <w:pPr>
              <w:ind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меропри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Ответстве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ный испо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Сроки испо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E71FC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Об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ъ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ем ф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нанс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ров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ния вс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 xml:space="preserve">го, тыс. </w:t>
            </w:r>
            <w:proofErr w:type="spellStart"/>
            <w:r w:rsidRPr="00C36F04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E71FC">
            <w:pPr>
              <w:ind w:left="-108" w:right="-10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Бю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жет Уру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ского муниц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пал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 xml:space="preserve">ного района, тыс. </w:t>
            </w:r>
            <w:proofErr w:type="spellStart"/>
            <w:r w:rsidRPr="00C36F04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E71FC">
            <w:pPr>
              <w:ind w:left="-109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Бю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жет пос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 xml:space="preserve">лений, тыс. </w:t>
            </w:r>
            <w:proofErr w:type="spellStart"/>
            <w:r w:rsidRPr="00C36F04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E71FC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Пр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влече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ные сре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 xml:space="preserve">ства, тыс. </w:t>
            </w:r>
            <w:proofErr w:type="spellStart"/>
            <w:r w:rsidRPr="00C36F04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E71FC" w:rsidRPr="00C36F04" w:rsidTr="006E71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71FC" w:rsidRPr="00C36F04" w:rsidTr="008F6BD8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Всего по програ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ме  "Развитие физич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ской культуры  и спорта в Уру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ском муниципальном ра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оне на 2017-2020 г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ды"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B541B">
            <w:pPr>
              <w:ind w:left="-109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МКУ «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>Упра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>ление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по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 культуре, м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лодежной п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литике,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 физ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ческой культуре, спорту и т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ризму», МКУ «Управление обр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зования Урупского м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ниципал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2 002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первый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второй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третий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6E71FC">
        <w:trPr>
          <w:trHeight w:val="12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четве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тый год реал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2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6E71FC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МКУ «Управление образования Уру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ского муниципал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1 402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1 402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первый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второй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третий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четве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тый год реал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6E71FC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6B541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МКУ «</w:t>
            </w:r>
            <w:r w:rsidR="006B541B">
              <w:rPr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 по культуре, мол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дежной полит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ке, физической культуре, спорту и т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первый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второй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третий год ре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лиз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1FC" w:rsidRPr="00C36F04" w:rsidTr="008F6BD8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четве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тый год реал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C36F04">
              <w:rPr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1FC" w:rsidRPr="00C36F04" w:rsidRDefault="006E71FC" w:rsidP="00C36F0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36F04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36F04" w:rsidRDefault="00C36F04" w:rsidP="00C36F04">
      <w:pPr>
        <w:rPr>
          <w:sz w:val="28"/>
          <w:szCs w:val="28"/>
        </w:rPr>
      </w:pPr>
    </w:p>
    <w:p w:rsidR="006E71FC" w:rsidRDefault="006E71FC" w:rsidP="00C36F04">
      <w:pPr>
        <w:rPr>
          <w:sz w:val="28"/>
          <w:szCs w:val="28"/>
        </w:rPr>
      </w:pPr>
    </w:p>
    <w:p w:rsidR="006E71FC" w:rsidRDefault="006E71FC" w:rsidP="006E7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052F52">
        <w:rPr>
          <w:sz w:val="28"/>
          <w:szCs w:val="28"/>
        </w:rPr>
        <w:t xml:space="preserve"> </w:t>
      </w:r>
    </w:p>
    <w:p w:rsidR="00052F52" w:rsidRDefault="00052F52" w:rsidP="006E71FC">
      <w:pPr>
        <w:jc w:val="center"/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052F52">
      <w:pPr>
        <w:rPr>
          <w:sz w:val="28"/>
          <w:szCs w:val="28"/>
        </w:rPr>
      </w:pPr>
    </w:p>
    <w:p w:rsidR="00052F52" w:rsidRDefault="00052F52" w:rsidP="008F6BD8">
      <w:pPr>
        <w:rPr>
          <w:sz w:val="28"/>
          <w:szCs w:val="28"/>
        </w:rPr>
        <w:sectPr w:rsidR="00052F52" w:rsidSect="006E71FC">
          <w:pgSz w:w="11905" w:h="16837"/>
          <w:pgMar w:top="851" w:right="567" w:bottom="567" w:left="130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670"/>
      </w:tblGrid>
      <w:tr w:rsidR="00052F52" w:rsidRPr="00B62B44" w:rsidTr="00B62B44">
        <w:tc>
          <w:tcPr>
            <w:tcW w:w="10031" w:type="dxa"/>
            <w:shd w:val="clear" w:color="auto" w:fill="auto"/>
          </w:tcPr>
          <w:p w:rsidR="00052F52" w:rsidRPr="00B62B44" w:rsidRDefault="00052F52" w:rsidP="008F6B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52F52" w:rsidRPr="00B62B44" w:rsidRDefault="00052F52" w:rsidP="008F6BD8">
            <w:pPr>
              <w:rPr>
                <w:sz w:val="28"/>
                <w:szCs w:val="28"/>
              </w:rPr>
            </w:pPr>
            <w:r w:rsidRPr="00B62B44">
              <w:rPr>
                <w:sz w:val="28"/>
                <w:szCs w:val="28"/>
              </w:rPr>
              <w:t xml:space="preserve">Приложение 2 </w:t>
            </w:r>
          </w:p>
          <w:p w:rsidR="00052F52" w:rsidRPr="00B62B44" w:rsidRDefault="00052F52" w:rsidP="008F6BD8">
            <w:pPr>
              <w:rPr>
                <w:sz w:val="28"/>
                <w:szCs w:val="28"/>
              </w:rPr>
            </w:pPr>
            <w:r w:rsidRPr="00B62B44">
              <w:rPr>
                <w:sz w:val="28"/>
                <w:szCs w:val="28"/>
              </w:rPr>
              <w:t>к Муниципальной программе   "Развитие                                                         физической культуры и спо</w:t>
            </w:r>
            <w:r w:rsidRPr="00B62B44">
              <w:rPr>
                <w:sz w:val="28"/>
                <w:szCs w:val="28"/>
              </w:rPr>
              <w:t>р</w:t>
            </w:r>
            <w:r w:rsidRPr="00B62B44">
              <w:rPr>
                <w:sz w:val="28"/>
                <w:szCs w:val="28"/>
              </w:rPr>
              <w:t xml:space="preserve">та  Урупском                                                                                                                      муниципальном </w:t>
            </w:r>
            <w:proofErr w:type="gramStart"/>
            <w:r w:rsidRPr="00B62B44">
              <w:rPr>
                <w:sz w:val="28"/>
                <w:szCs w:val="28"/>
              </w:rPr>
              <w:t>районе</w:t>
            </w:r>
            <w:proofErr w:type="gramEnd"/>
            <w:r w:rsidRPr="00B62B44">
              <w:rPr>
                <w:sz w:val="28"/>
                <w:szCs w:val="28"/>
              </w:rPr>
              <w:t xml:space="preserve"> на 2017-2020 годы"</w:t>
            </w:r>
          </w:p>
        </w:tc>
      </w:tr>
    </w:tbl>
    <w:p w:rsidR="00052F52" w:rsidRDefault="00052F52" w:rsidP="00052F52">
      <w:pPr>
        <w:rPr>
          <w:sz w:val="28"/>
          <w:szCs w:val="28"/>
        </w:rPr>
      </w:pPr>
    </w:p>
    <w:p w:rsidR="00BF79E3" w:rsidRDefault="00BF79E3" w:rsidP="00052F52">
      <w:pPr>
        <w:jc w:val="center"/>
        <w:rPr>
          <w:sz w:val="28"/>
          <w:szCs w:val="28"/>
        </w:rPr>
      </w:pPr>
    </w:p>
    <w:p w:rsidR="00052F52" w:rsidRPr="00052F52" w:rsidRDefault="00052F52" w:rsidP="00052F52">
      <w:pPr>
        <w:jc w:val="center"/>
        <w:rPr>
          <w:sz w:val="28"/>
          <w:szCs w:val="28"/>
        </w:rPr>
      </w:pPr>
      <w:r w:rsidRPr="00052F52">
        <w:rPr>
          <w:sz w:val="28"/>
          <w:szCs w:val="28"/>
        </w:rPr>
        <w:t xml:space="preserve">ПЕРЕЧЕНЬ </w:t>
      </w:r>
    </w:p>
    <w:p w:rsidR="00052F52" w:rsidRPr="00052F52" w:rsidRDefault="00052F52" w:rsidP="00052F52">
      <w:pPr>
        <w:jc w:val="center"/>
        <w:rPr>
          <w:sz w:val="28"/>
          <w:szCs w:val="28"/>
        </w:rPr>
      </w:pPr>
      <w:r w:rsidRPr="00052F52">
        <w:rPr>
          <w:sz w:val="28"/>
          <w:szCs w:val="28"/>
        </w:rPr>
        <w:t xml:space="preserve">мероприятий муниципальной программы </w:t>
      </w:r>
    </w:p>
    <w:p w:rsidR="00052F52" w:rsidRDefault="00052F52" w:rsidP="00052F52">
      <w:pPr>
        <w:jc w:val="center"/>
        <w:rPr>
          <w:sz w:val="28"/>
          <w:szCs w:val="28"/>
        </w:rPr>
      </w:pPr>
      <w:r w:rsidRPr="00052F52">
        <w:rPr>
          <w:sz w:val="28"/>
          <w:szCs w:val="28"/>
        </w:rPr>
        <w:t>«Развитие физической культуры и спорта в Урупском муниципальном районе» на 2017-2020 годы</w:t>
      </w:r>
    </w:p>
    <w:p w:rsidR="00BF79E3" w:rsidRDefault="00BF79E3" w:rsidP="00052F52">
      <w:pPr>
        <w:jc w:val="center"/>
        <w:rPr>
          <w:sz w:val="28"/>
          <w:szCs w:val="28"/>
        </w:rPr>
      </w:pPr>
    </w:p>
    <w:p w:rsidR="00164EAF" w:rsidRDefault="00164EAF" w:rsidP="00052F52">
      <w:pPr>
        <w:jc w:val="center"/>
        <w:rPr>
          <w:sz w:val="28"/>
          <w:szCs w:val="28"/>
        </w:rPr>
      </w:pPr>
    </w:p>
    <w:tbl>
      <w:tblPr>
        <w:tblW w:w="15668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40"/>
        <w:gridCol w:w="3504"/>
        <w:gridCol w:w="4536"/>
        <w:gridCol w:w="1418"/>
        <w:gridCol w:w="1276"/>
        <w:gridCol w:w="1417"/>
        <w:gridCol w:w="1276"/>
        <w:gridCol w:w="1701"/>
      </w:tblGrid>
      <w:tr w:rsidR="00052F52" w:rsidRPr="00052F52" w:rsidTr="00164EAF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2F5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52F5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меропр</w:t>
            </w:r>
            <w:r w:rsidRPr="00052F52">
              <w:rPr>
                <w:sz w:val="28"/>
                <w:szCs w:val="28"/>
                <w:lang w:eastAsia="ru-RU"/>
              </w:rPr>
              <w:t>и</w:t>
            </w:r>
            <w:r w:rsidRPr="00052F52">
              <w:rPr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Ответственный испо</w:t>
            </w:r>
            <w:r w:rsidRPr="00052F52">
              <w:rPr>
                <w:sz w:val="28"/>
                <w:szCs w:val="28"/>
                <w:lang w:eastAsia="ru-RU"/>
              </w:rPr>
              <w:t>л</w:t>
            </w:r>
            <w:r w:rsidRPr="00052F52">
              <w:rPr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Сроки исполн</w:t>
            </w:r>
            <w:r w:rsidRPr="00052F52">
              <w:rPr>
                <w:sz w:val="28"/>
                <w:szCs w:val="28"/>
                <w:lang w:eastAsia="ru-RU"/>
              </w:rPr>
              <w:t>е</w:t>
            </w:r>
            <w:r w:rsidRPr="00052F52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ind w:right="-249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Объем финанс</w:t>
            </w:r>
            <w:r w:rsidRPr="00052F52">
              <w:rPr>
                <w:sz w:val="28"/>
                <w:szCs w:val="28"/>
                <w:lang w:eastAsia="ru-RU"/>
              </w:rPr>
              <w:t>и</w:t>
            </w:r>
            <w:r w:rsidRPr="00052F52">
              <w:rPr>
                <w:sz w:val="28"/>
                <w:szCs w:val="28"/>
                <w:lang w:eastAsia="ru-RU"/>
              </w:rPr>
              <w:t xml:space="preserve">рования всего, </w:t>
            </w:r>
            <w:proofErr w:type="spellStart"/>
            <w:r w:rsidRPr="00052F52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052F52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052F52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052F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Бюджет Урупск</w:t>
            </w:r>
            <w:r w:rsidRPr="00052F52">
              <w:rPr>
                <w:sz w:val="28"/>
                <w:szCs w:val="28"/>
                <w:lang w:eastAsia="ru-RU"/>
              </w:rPr>
              <w:t>о</w:t>
            </w:r>
            <w:r w:rsidRPr="00052F52">
              <w:rPr>
                <w:sz w:val="28"/>
                <w:szCs w:val="28"/>
                <w:lang w:eastAsia="ru-RU"/>
              </w:rPr>
              <w:t>го муниц</w:t>
            </w:r>
            <w:r w:rsidRPr="00052F52">
              <w:rPr>
                <w:sz w:val="28"/>
                <w:szCs w:val="28"/>
                <w:lang w:eastAsia="ru-RU"/>
              </w:rPr>
              <w:t>и</w:t>
            </w:r>
            <w:r w:rsidRPr="00052F52">
              <w:rPr>
                <w:sz w:val="28"/>
                <w:szCs w:val="28"/>
                <w:lang w:eastAsia="ru-RU"/>
              </w:rPr>
              <w:t>пального ра</w:t>
            </w:r>
            <w:r w:rsidRPr="00052F52">
              <w:rPr>
                <w:sz w:val="28"/>
                <w:szCs w:val="28"/>
                <w:lang w:eastAsia="ru-RU"/>
              </w:rPr>
              <w:t>й</w:t>
            </w:r>
            <w:r w:rsidRPr="00052F52">
              <w:rPr>
                <w:sz w:val="28"/>
                <w:szCs w:val="28"/>
                <w:lang w:eastAsia="ru-RU"/>
              </w:rPr>
              <w:t xml:space="preserve">она, </w:t>
            </w:r>
            <w:proofErr w:type="spellStart"/>
            <w:r w:rsidRPr="00052F52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052F52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052F52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052F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Бюджет посел</w:t>
            </w:r>
            <w:r w:rsidRPr="00052F52">
              <w:rPr>
                <w:sz w:val="28"/>
                <w:szCs w:val="28"/>
                <w:lang w:eastAsia="ru-RU"/>
              </w:rPr>
              <w:t>е</w:t>
            </w:r>
            <w:r w:rsidRPr="00052F52">
              <w:rPr>
                <w:sz w:val="28"/>
                <w:szCs w:val="28"/>
                <w:lang w:eastAsia="ru-RU"/>
              </w:rPr>
              <w:t xml:space="preserve">ний, </w:t>
            </w:r>
            <w:proofErr w:type="spellStart"/>
            <w:r w:rsidRPr="00052F52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052F52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052F52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052F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 xml:space="preserve">Бюджет КЧР </w:t>
            </w:r>
            <w:proofErr w:type="spellStart"/>
            <w:r w:rsidRPr="00052F52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052F52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052F52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052F5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52F52" w:rsidRPr="00052F52" w:rsidTr="00164EAF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</w:tr>
      <w:tr w:rsidR="00052F52" w:rsidRPr="00052F52" w:rsidTr="00164EAF">
        <w:trPr>
          <w:trHeight w:val="258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F52" w:rsidRPr="00052F52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52F52" w:rsidRPr="00052F52" w:rsidTr="00164EAF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052F52">
              <w:rPr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Всего по программе  «Ра</w:t>
            </w:r>
            <w:r w:rsidRPr="00BF79E3">
              <w:rPr>
                <w:sz w:val="28"/>
                <w:szCs w:val="28"/>
                <w:lang w:eastAsia="ru-RU"/>
              </w:rPr>
              <w:t>з</w:t>
            </w:r>
            <w:r w:rsidRPr="00BF79E3">
              <w:rPr>
                <w:sz w:val="28"/>
                <w:szCs w:val="28"/>
                <w:lang w:eastAsia="ru-RU"/>
              </w:rPr>
              <w:t>витие физической культ</w:t>
            </w:r>
            <w:r w:rsidRPr="00BF79E3">
              <w:rPr>
                <w:sz w:val="28"/>
                <w:szCs w:val="28"/>
                <w:lang w:eastAsia="ru-RU"/>
              </w:rPr>
              <w:t>у</w:t>
            </w:r>
            <w:r w:rsidRPr="00BF79E3">
              <w:rPr>
                <w:sz w:val="28"/>
                <w:szCs w:val="28"/>
                <w:lang w:eastAsia="ru-RU"/>
              </w:rPr>
              <w:t>ры и спорта в Урупском муниципал</w:t>
            </w:r>
            <w:r w:rsidRPr="00BF79E3">
              <w:rPr>
                <w:sz w:val="28"/>
                <w:szCs w:val="28"/>
                <w:lang w:eastAsia="ru-RU"/>
              </w:rPr>
              <w:t>ь</w:t>
            </w:r>
            <w:r w:rsidRPr="00BF79E3">
              <w:rPr>
                <w:sz w:val="28"/>
                <w:szCs w:val="28"/>
                <w:lang w:eastAsia="ru-RU"/>
              </w:rPr>
              <w:t>ном районе на 2017-2020 годы»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164EAF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164EAF">
              <w:rPr>
                <w:sz w:val="28"/>
                <w:szCs w:val="28"/>
              </w:rPr>
              <w:t>МКУ «Управление образования Урупского муниципального рай</w:t>
            </w:r>
            <w:r w:rsidRPr="00164EAF">
              <w:rPr>
                <w:sz w:val="28"/>
                <w:szCs w:val="28"/>
              </w:rPr>
              <w:t>о</w:t>
            </w:r>
            <w:r w:rsidRPr="00164EAF">
              <w:rPr>
                <w:sz w:val="28"/>
                <w:szCs w:val="28"/>
              </w:rPr>
              <w:t>на», МКУ «Отдел по культуре, м</w:t>
            </w:r>
            <w:r w:rsidRPr="00164EAF">
              <w:rPr>
                <w:sz w:val="28"/>
                <w:szCs w:val="28"/>
              </w:rPr>
              <w:t>о</w:t>
            </w:r>
            <w:r w:rsidRPr="00164EAF">
              <w:rPr>
                <w:sz w:val="28"/>
                <w:szCs w:val="28"/>
              </w:rPr>
              <w:t>лодежной</w:t>
            </w:r>
            <w:r w:rsidR="00164EAF">
              <w:rPr>
                <w:sz w:val="28"/>
                <w:szCs w:val="28"/>
              </w:rPr>
              <w:t xml:space="preserve"> политике </w:t>
            </w:r>
            <w:r w:rsidRPr="00164EAF">
              <w:rPr>
                <w:sz w:val="28"/>
                <w:szCs w:val="28"/>
              </w:rPr>
              <w:t> физич</w:t>
            </w:r>
            <w:r w:rsidRPr="00164EAF">
              <w:rPr>
                <w:sz w:val="28"/>
                <w:szCs w:val="28"/>
              </w:rPr>
              <w:t>е</w:t>
            </w:r>
            <w:r w:rsidRPr="00164EAF">
              <w:rPr>
                <w:sz w:val="28"/>
                <w:szCs w:val="28"/>
              </w:rPr>
              <w:t>ской культуре, спорту и туризму</w:t>
            </w:r>
            <w:r w:rsidRPr="00BF79E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2 002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2 002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BF79E3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8F6BD8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2" w:rsidRPr="00BF79E3" w:rsidRDefault="008F6BD8" w:rsidP="00164EAF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«Турнир по баскетболу»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2" w:rsidRPr="00BF79E3" w:rsidRDefault="008F6BD8" w:rsidP="00164EAF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8F6BD8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2F52" w:rsidRPr="00052F52" w:rsidTr="00164EAF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F52" w:rsidRPr="00052F52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52" w:rsidRPr="00BF79E3" w:rsidRDefault="00052F52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052F52" w:rsidP="00164EAF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2" w:rsidRDefault="00052F52" w:rsidP="00164E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  <w:p w:rsidR="00164EAF" w:rsidRPr="00BF79E3" w:rsidRDefault="00164EAF" w:rsidP="00164E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2" w:rsidRPr="00BF79E3" w:rsidRDefault="00052F52" w:rsidP="00164E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52" w:rsidRPr="00BF79E3" w:rsidRDefault="00052F52" w:rsidP="00164EAF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052F52" w:rsidP="00164EA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9E3" w:rsidRPr="00052F52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«Турнир по волейболу»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052F52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052F52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052F52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052F52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snapToGrid w:val="0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«Спартакиада по волейб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snapToGrid w:val="0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«Спартакиада по баске</w:t>
            </w:r>
            <w:r w:rsidRPr="00BF79E3">
              <w:rPr>
                <w:sz w:val="28"/>
                <w:szCs w:val="28"/>
                <w:lang w:eastAsia="ru-RU"/>
              </w:rPr>
              <w:t>т</w:t>
            </w:r>
            <w:r w:rsidRPr="00BF79E3">
              <w:rPr>
                <w:sz w:val="28"/>
                <w:szCs w:val="28"/>
                <w:lang w:eastAsia="ru-RU"/>
              </w:rPr>
              <w:t>болу»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snapToGrid w:val="0"/>
              <w:spacing w:line="240" w:lineRule="exact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«Спартакиада по мини-футболу»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BF79E3">
            <w:pPr>
              <w:snapToGrid w:val="0"/>
              <w:spacing w:line="240" w:lineRule="exact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«Первенство по борьбе на поясах»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164EAF" w:rsidRDefault="006B541B" w:rsidP="00164E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МКУ «Управление </w:t>
            </w:r>
            <w:r w:rsidR="00BF79E3" w:rsidRPr="00164EAF">
              <w:rPr>
                <w:sz w:val="28"/>
                <w:szCs w:val="28"/>
                <w:lang w:eastAsia="ru-RU"/>
              </w:rPr>
              <w:t> по культуре, молодежной по</w:t>
            </w:r>
            <w:r w:rsidR="00164EAF" w:rsidRPr="00164EAF">
              <w:rPr>
                <w:sz w:val="28"/>
                <w:szCs w:val="28"/>
                <w:lang w:eastAsia="ru-RU"/>
              </w:rPr>
              <w:t xml:space="preserve">литике  физической </w:t>
            </w:r>
            <w:r w:rsidR="00BF79E3" w:rsidRPr="00164EAF">
              <w:rPr>
                <w:sz w:val="28"/>
                <w:szCs w:val="28"/>
                <w:lang w:eastAsia="ru-RU"/>
              </w:rPr>
              <w:t> культуре, спорту и тури</w:t>
            </w:r>
            <w:r w:rsidR="00BF79E3" w:rsidRPr="00164EAF">
              <w:rPr>
                <w:sz w:val="28"/>
                <w:szCs w:val="28"/>
                <w:lang w:eastAsia="ru-RU"/>
              </w:rPr>
              <w:t>з</w:t>
            </w:r>
            <w:r w:rsidR="00BF79E3" w:rsidRPr="00164EAF">
              <w:rPr>
                <w:sz w:val="28"/>
                <w:szCs w:val="28"/>
                <w:lang w:eastAsia="ru-RU"/>
              </w:rPr>
              <w:t>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AF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 xml:space="preserve">«Всемирный </w:t>
            </w:r>
          </w:p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День здор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вья»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AF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 xml:space="preserve">МКУ «Управление образования Урупского муниципального </w:t>
            </w:r>
          </w:p>
          <w:p w:rsidR="00BF79E3" w:rsidRPr="00BF79E3" w:rsidRDefault="00BF79E3" w:rsidP="00BF79E3">
            <w:pPr>
              <w:pStyle w:val="ad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рай</w:t>
            </w:r>
            <w:r w:rsidRPr="00BF79E3">
              <w:rPr>
                <w:sz w:val="28"/>
                <w:szCs w:val="28"/>
                <w:lang w:eastAsia="ru-RU"/>
              </w:rPr>
              <w:t>о</w:t>
            </w:r>
            <w:r w:rsidRPr="00BF79E3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BF79E3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79E3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3" w:rsidRPr="00BF79E3" w:rsidRDefault="00BF79E3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79E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E3" w:rsidRPr="00BF79E3" w:rsidRDefault="00BF79E3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79E3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«Республиканский ту</w:t>
            </w:r>
            <w:r w:rsidRPr="007257EE">
              <w:rPr>
                <w:sz w:val="28"/>
                <w:szCs w:val="28"/>
                <w:lang w:eastAsia="ru-RU"/>
              </w:rPr>
              <w:t>р</w:t>
            </w:r>
            <w:r w:rsidRPr="007257EE">
              <w:rPr>
                <w:sz w:val="28"/>
                <w:szCs w:val="28"/>
                <w:lang w:eastAsia="ru-RU"/>
              </w:rPr>
              <w:t xml:space="preserve">нир по вольной борьбе среди юношей имени братьев </w:t>
            </w:r>
            <w:proofErr w:type="spellStart"/>
            <w:r w:rsidRPr="007257EE">
              <w:rPr>
                <w:sz w:val="28"/>
                <w:szCs w:val="28"/>
                <w:lang w:eastAsia="ru-RU"/>
              </w:rPr>
              <w:t>Темрезовых</w:t>
            </w:r>
            <w:proofErr w:type="spellEnd"/>
            <w:r w:rsidRPr="007257E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7257EE">
              <w:rPr>
                <w:sz w:val="28"/>
                <w:szCs w:val="28"/>
                <w:lang w:eastAsia="ru-RU"/>
              </w:rPr>
              <w:t>о</w:t>
            </w:r>
            <w:r w:rsidRPr="007257EE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7257EE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«Президентские спорти</w:t>
            </w:r>
            <w:r w:rsidRPr="007257EE">
              <w:rPr>
                <w:sz w:val="28"/>
                <w:szCs w:val="28"/>
                <w:lang w:eastAsia="ru-RU"/>
              </w:rPr>
              <w:t>в</w:t>
            </w:r>
            <w:r w:rsidRPr="007257EE">
              <w:rPr>
                <w:sz w:val="28"/>
                <w:szCs w:val="28"/>
                <w:lang w:eastAsia="ru-RU"/>
              </w:rPr>
              <w:t>ные и</w:t>
            </w:r>
            <w:r w:rsidRPr="007257EE">
              <w:rPr>
                <w:sz w:val="28"/>
                <w:szCs w:val="28"/>
                <w:lang w:eastAsia="ru-RU"/>
              </w:rPr>
              <w:t>г</w:t>
            </w:r>
            <w:r w:rsidRPr="007257EE">
              <w:rPr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7257EE">
              <w:rPr>
                <w:sz w:val="28"/>
                <w:szCs w:val="28"/>
                <w:lang w:eastAsia="ru-RU"/>
              </w:rPr>
              <w:t>о</w:t>
            </w:r>
            <w:r w:rsidRPr="007257EE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7257EE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BF79E3" w:rsidRDefault="007257EE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«Президентские состяз</w:t>
            </w:r>
            <w:r w:rsidRPr="007257EE">
              <w:rPr>
                <w:sz w:val="28"/>
                <w:szCs w:val="28"/>
                <w:lang w:eastAsia="ru-RU"/>
              </w:rPr>
              <w:t>а</w:t>
            </w:r>
            <w:r w:rsidRPr="007257EE">
              <w:rPr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7257EE">
              <w:rPr>
                <w:sz w:val="28"/>
                <w:szCs w:val="28"/>
                <w:lang w:eastAsia="ru-RU"/>
              </w:rPr>
              <w:t>о</w:t>
            </w:r>
            <w:r w:rsidRPr="007257EE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b/>
                <w:sz w:val="28"/>
                <w:szCs w:val="28"/>
                <w:lang w:eastAsia="ru-RU"/>
              </w:rPr>
            </w:pPr>
            <w:r w:rsidRPr="007257EE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«Открытый турнир Уру</w:t>
            </w:r>
            <w:r w:rsidRPr="007257EE">
              <w:rPr>
                <w:sz w:val="28"/>
                <w:szCs w:val="28"/>
                <w:lang w:eastAsia="ru-RU"/>
              </w:rPr>
              <w:t>п</w:t>
            </w:r>
            <w:r w:rsidRPr="007257EE">
              <w:rPr>
                <w:sz w:val="28"/>
                <w:szCs w:val="28"/>
                <w:lang w:eastAsia="ru-RU"/>
              </w:rPr>
              <w:t>ского муниципального района по футб</w:t>
            </w:r>
            <w:r w:rsidRPr="007257EE">
              <w:rPr>
                <w:sz w:val="28"/>
                <w:szCs w:val="28"/>
                <w:lang w:eastAsia="ru-RU"/>
              </w:rPr>
              <w:t>о</w:t>
            </w:r>
            <w:r w:rsidRPr="007257EE">
              <w:rPr>
                <w:sz w:val="28"/>
                <w:szCs w:val="28"/>
                <w:lang w:eastAsia="ru-RU"/>
              </w:rPr>
              <w:t>лу»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7257EE">
              <w:rPr>
                <w:sz w:val="28"/>
                <w:szCs w:val="28"/>
                <w:lang w:eastAsia="ru-RU"/>
              </w:rPr>
              <w:t>о</w:t>
            </w:r>
            <w:r w:rsidRPr="007257EE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b/>
                <w:sz w:val="28"/>
                <w:szCs w:val="28"/>
                <w:lang w:eastAsia="ru-RU"/>
              </w:rPr>
            </w:pPr>
            <w:r w:rsidRPr="007257EE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257EE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rPr>
                <w:sz w:val="28"/>
                <w:szCs w:val="28"/>
                <w:lang w:eastAsia="ru-RU"/>
              </w:rPr>
            </w:pPr>
            <w:r w:rsidRPr="007257EE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257E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EE" w:rsidRPr="007257EE" w:rsidRDefault="007257EE" w:rsidP="007257EE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7257EE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snapToGrid w:val="0"/>
              <w:spacing w:line="240" w:lineRule="exact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«Кожаный мяч»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E80750">
              <w:rPr>
                <w:sz w:val="28"/>
                <w:szCs w:val="28"/>
                <w:lang w:eastAsia="ru-RU"/>
              </w:rPr>
              <w:t>о</w:t>
            </w:r>
            <w:r w:rsidRPr="00E80750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E80750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«Зарница»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E80750">
              <w:rPr>
                <w:sz w:val="28"/>
                <w:szCs w:val="28"/>
                <w:lang w:eastAsia="ru-RU"/>
              </w:rPr>
              <w:t>о</w:t>
            </w:r>
            <w:r w:rsidRPr="00E80750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E80750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«Открытый турнир по вольной борьбе на пр</w:t>
            </w:r>
            <w:r w:rsidRPr="00E80750">
              <w:rPr>
                <w:sz w:val="28"/>
                <w:szCs w:val="28"/>
                <w:lang w:eastAsia="ru-RU"/>
              </w:rPr>
              <w:t>и</w:t>
            </w:r>
            <w:r w:rsidRPr="00E80750">
              <w:rPr>
                <w:sz w:val="28"/>
                <w:szCs w:val="28"/>
                <w:lang w:eastAsia="ru-RU"/>
              </w:rPr>
              <w:t>зы главы КЧР»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E80750">
            <w:pPr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E80750">
              <w:rPr>
                <w:sz w:val="28"/>
                <w:szCs w:val="28"/>
                <w:lang w:eastAsia="ru-RU"/>
              </w:rPr>
              <w:t>о</w:t>
            </w:r>
            <w:r w:rsidRPr="00E80750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E80750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80750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BF79E3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50" w:rsidRPr="00E80750" w:rsidRDefault="00E80750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80750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50" w:rsidRPr="00E80750" w:rsidRDefault="00E80750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E80750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snapToGrid w:val="0"/>
              <w:spacing w:line="240" w:lineRule="exact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 xml:space="preserve">«Республиканских </w:t>
            </w:r>
            <w:proofErr w:type="gramStart"/>
            <w:r w:rsidRPr="0050100B">
              <w:rPr>
                <w:sz w:val="28"/>
                <w:szCs w:val="28"/>
                <w:lang w:eastAsia="ru-RU"/>
              </w:rPr>
              <w:t>соре</w:t>
            </w:r>
            <w:r w:rsidRPr="0050100B">
              <w:rPr>
                <w:sz w:val="28"/>
                <w:szCs w:val="28"/>
                <w:lang w:eastAsia="ru-RU"/>
              </w:rPr>
              <w:t>в</w:t>
            </w:r>
            <w:r w:rsidRPr="0050100B">
              <w:rPr>
                <w:sz w:val="28"/>
                <w:szCs w:val="28"/>
                <w:lang w:eastAsia="ru-RU"/>
              </w:rPr>
              <w:t>нованиях</w:t>
            </w:r>
            <w:proofErr w:type="gramEnd"/>
            <w:r w:rsidRPr="0050100B">
              <w:rPr>
                <w:sz w:val="28"/>
                <w:szCs w:val="28"/>
                <w:lang w:eastAsia="ru-RU"/>
              </w:rPr>
              <w:t xml:space="preserve"> по стрел</w:t>
            </w:r>
            <w:r w:rsidRPr="0050100B">
              <w:rPr>
                <w:sz w:val="28"/>
                <w:szCs w:val="28"/>
                <w:lang w:eastAsia="ru-RU"/>
              </w:rPr>
              <w:t>ь</w:t>
            </w:r>
            <w:r w:rsidRPr="0050100B">
              <w:rPr>
                <w:sz w:val="28"/>
                <w:szCs w:val="28"/>
                <w:lang w:eastAsia="ru-RU"/>
              </w:rPr>
              <w:t>бе»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>Управление</w:t>
            </w:r>
            <w:r w:rsidRPr="0050100B">
              <w:rPr>
                <w:sz w:val="28"/>
                <w:szCs w:val="28"/>
                <w:lang w:eastAsia="ru-RU"/>
              </w:rPr>
              <w:t> по культуре, молодежной полит</w:t>
            </w:r>
            <w:r w:rsidRPr="0050100B">
              <w:rPr>
                <w:sz w:val="28"/>
                <w:szCs w:val="28"/>
                <w:lang w:eastAsia="ru-RU"/>
              </w:rPr>
              <w:t>и</w:t>
            </w:r>
            <w:r w:rsidRPr="0050100B">
              <w:rPr>
                <w:sz w:val="28"/>
                <w:szCs w:val="28"/>
                <w:lang w:eastAsia="ru-RU"/>
              </w:rPr>
              <w:t>ке, физической культуре, спорту и т</w:t>
            </w:r>
            <w:r w:rsidRPr="0050100B">
              <w:rPr>
                <w:sz w:val="28"/>
                <w:szCs w:val="28"/>
                <w:lang w:eastAsia="ru-RU"/>
              </w:rPr>
              <w:t>у</w:t>
            </w:r>
            <w:r w:rsidRPr="0050100B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«</w:t>
            </w:r>
            <w:proofErr w:type="gramStart"/>
            <w:r w:rsidRPr="0050100B">
              <w:rPr>
                <w:sz w:val="28"/>
                <w:szCs w:val="28"/>
                <w:lang w:eastAsia="ru-RU"/>
              </w:rPr>
              <w:t>Республиканские</w:t>
            </w:r>
            <w:proofErr w:type="gramEnd"/>
            <w:r w:rsidRPr="0050100B">
              <w:rPr>
                <w:sz w:val="28"/>
                <w:szCs w:val="28"/>
                <w:lang w:eastAsia="ru-RU"/>
              </w:rPr>
              <w:t xml:space="preserve"> соре</w:t>
            </w:r>
            <w:r w:rsidRPr="0050100B">
              <w:rPr>
                <w:sz w:val="28"/>
                <w:szCs w:val="28"/>
                <w:lang w:eastAsia="ru-RU"/>
              </w:rPr>
              <w:t>в</w:t>
            </w:r>
            <w:r w:rsidRPr="0050100B">
              <w:rPr>
                <w:sz w:val="28"/>
                <w:szCs w:val="28"/>
                <w:lang w:eastAsia="ru-RU"/>
              </w:rPr>
              <w:t>нованиях по тенн</w:t>
            </w:r>
            <w:r w:rsidRPr="0050100B">
              <w:rPr>
                <w:sz w:val="28"/>
                <w:szCs w:val="28"/>
                <w:lang w:eastAsia="ru-RU"/>
              </w:rPr>
              <w:t>и</w:t>
            </w:r>
            <w:r w:rsidRPr="0050100B">
              <w:rPr>
                <w:sz w:val="28"/>
                <w:szCs w:val="28"/>
                <w:lang w:eastAsia="ru-RU"/>
              </w:rPr>
              <w:t>су»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50100B">
              <w:rPr>
                <w:sz w:val="28"/>
                <w:szCs w:val="28"/>
                <w:lang w:eastAsia="ru-RU"/>
              </w:rPr>
              <w:t>о</w:t>
            </w:r>
            <w:r w:rsidRPr="0050100B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«Открытый турнир по настольн</w:t>
            </w:r>
            <w:r w:rsidRPr="0050100B">
              <w:rPr>
                <w:sz w:val="28"/>
                <w:szCs w:val="28"/>
                <w:lang w:eastAsia="ru-RU"/>
              </w:rPr>
              <w:t>о</w:t>
            </w:r>
            <w:r w:rsidRPr="0050100B">
              <w:rPr>
                <w:sz w:val="28"/>
                <w:szCs w:val="28"/>
                <w:lang w:eastAsia="ru-RU"/>
              </w:rPr>
              <w:t>му теннису»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50100B">
              <w:rPr>
                <w:sz w:val="28"/>
                <w:szCs w:val="28"/>
                <w:lang w:eastAsia="ru-RU"/>
              </w:rPr>
              <w:t>о</w:t>
            </w:r>
            <w:r w:rsidRPr="0050100B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Районные соревнования по национальной, вольной борьбе, баскетболу, вес</w:t>
            </w:r>
            <w:r w:rsidRPr="0050100B">
              <w:rPr>
                <w:sz w:val="28"/>
                <w:szCs w:val="28"/>
                <w:lang w:eastAsia="ru-RU"/>
              </w:rPr>
              <w:t>е</w:t>
            </w:r>
            <w:r w:rsidRPr="0050100B">
              <w:rPr>
                <w:sz w:val="28"/>
                <w:szCs w:val="28"/>
                <w:lang w:eastAsia="ru-RU"/>
              </w:rPr>
              <w:t>лым стартам, п</w:t>
            </w:r>
            <w:r w:rsidRPr="0050100B">
              <w:rPr>
                <w:sz w:val="28"/>
                <w:szCs w:val="28"/>
                <w:lang w:eastAsia="ru-RU"/>
              </w:rPr>
              <w:t>о</w:t>
            </w:r>
            <w:r w:rsidRPr="0050100B">
              <w:rPr>
                <w:sz w:val="28"/>
                <w:szCs w:val="28"/>
                <w:lang w:eastAsia="ru-RU"/>
              </w:rPr>
              <w:t>священные «Дню возрождения кар</w:t>
            </w:r>
            <w:r w:rsidRPr="0050100B">
              <w:rPr>
                <w:sz w:val="28"/>
                <w:szCs w:val="28"/>
                <w:lang w:eastAsia="ru-RU"/>
              </w:rPr>
              <w:t>а</w:t>
            </w:r>
            <w:r w:rsidRPr="0050100B">
              <w:rPr>
                <w:sz w:val="28"/>
                <w:szCs w:val="28"/>
                <w:lang w:eastAsia="ru-RU"/>
              </w:rPr>
              <w:t>чае</w:t>
            </w:r>
            <w:r w:rsidRPr="0050100B">
              <w:rPr>
                <w:sz w:val="28"/>
                <w:szCs w:val="28"/>
                <w:lang w:eastAsia="ru-RU"/>
              </w:rPr>
              <w:t>в</w:t>
            </w:r>
            <w:r w:rsidRPr="0050100B">
              <w:rPr>
                <w:sz w:val="28"/>
                <w:szCs w:val="28"/>
                <w:lang w:eastAsia="ru-RU"/>
              </w:rPr>
              <w:t>ского народа»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>Управление</w:t>
            </w:r>
            <w:r w:rsidRPr="0050100B">
              <w:rPr>
                <w:sz w:val="28"/>
                <w:szCs w:val="28"/>
                <w:lang w:eastAsia="ru-RU"/>
              </w:rPr>
              <w:t> по культуре, молодежной полит</w:t>
            </w:r>
            <w:r w:rsidRPr="0050100B">
              <w:rPr>
                <w:sz w:val="28"/>
                <w:szCs w:val="28"/>
                <w:lang w:eastAsia="ru-RU"/>
              </w:rPr>
              <w:t>и</w:t>
            </w:r>
            <w:r w:rsidRPr="0050100B">
              <w:rPr>
                <w:sz w:val="28"/>
                <w:szCs w:val="28"/>
                <w:lang w:eastAsia="ru-RU"/>
              </w:rPr>
              <w:t>ке, физической культуре, спорту и т</w:t>
            </w:r>
            <w:r w:rsidRPr="0050100B">
              <w:rPr>
                <w:sz w:val="28"/>
                <w:szCs w:val="28"/>
                <w:lang w:eastAsia="ru-RU"/>
              </w:rPr>
              <w:t>у</w:t>
            </w:r>
            <w:r w:rsidRPr="0050100B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Районные соревнования по футболу «Физическая культура и спорт против нарк</w:t>
            </w:r>
            <w:r w:rsidRPr="0050100B">
              <w:rPr>
                <w:sz w:val="28"/>
                <w:szCs w:val="28"/>
                <w:lang w:eastAsia="ru-RU"/>
              </w:rPr>
              <w:t>о</w:t>
            </w:r>
            <w:r w:rsidRPr="0050100B">
              <w:rPr>
                <w:sz w:val="28"/>
                <w:szCs w:val="28"/>
                <w:lang w:eastAsia="ru-RU"/>
              </w:rPr>
              <w:t>тиков» и в честь дня Победы ВОВ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>Управление</w:t>
            </w:r>
            <w:r w:rsidRPr="0050100B">
              <w:rPr>
                <w:sz w:val="28"/>
                <w:szCs w:val="28"/>
                <w:lang w:eastAsia="ru-RU"/>
              </w:rPr>
              <w:t> по культуре, молодежной полит</w:t>
            </w:r>
            <w:r w:rsidRPr="0050100B">
              <w:rPr>
                <w:sz w:val="28"/>
                <w:szCs w:val="28"/>
                <w:lang w:eastAsia="ru-RU"/>
              </w:rPr>
              <w:t>и</w:t>
            </w:r>
            <w:r w:rsidRPr="0050100B">
              <w:rPr>
                <w:sz w:val="28"/>
                <w:szCs w:val="28"/>
                <w:lang w:eastAsia="ru-RU"/>
              </w:rPr>
              <w:t>ке, физической культуре, спорту и т</w:t>
            </w:r>
            <w:r w:rsidRPr="0050100B">
              <w:rPr>
                <w:sz w:val="28"/>
                <w:szCs w:val="28"/>
                <w:lang w:eastAsia="ru-RU"/>
              </w:rPr>
              <w:t>у</w:t>
            </w:r>
            <w:r w:rsidRPr="0050100B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Соревнования посвяще</w:t>
            </w:r>
            <w:r w:rsidRPr="0050100B">
              <w:rPr>
                <w:sz w:val="28"/>
                <w:szCs w:val="28"/>
                <w:lang w:eastAsia="ru-RU"/>
              </w:rPr>
              <w:t>н</w:t>
            </w:r>
            <w:r w:rsidRPr="0050100B">
              <w:rPr>
                <w:sz w:val="28"/>
                <w:szCs w:val="28"/>
                <w:lang w:eastAsia="ru-RU"/>
              </w:rPr>
              <w:t>ные «Дню физкультурн</w:t>
            </w:r>
            <w:r w:rsidRPr="0050100B">
              <w:rPr>
                <w:sz w:val="28"/>
                <w:szCs w:val="28"/>
                <w:lang w:eastAsia="ru-RU"/>
              </w:rPr>
              <w:t>и</w:t>
            </w:r>
            <w:r w:rsidRPr="0050100B">
              <w:rPr>
                <w:sz w:val="28"/>
                <w:szCs w:val="28"/>
                <w:lang w:eastAsia="ru-RU"/>
              </w:rPr>
              <w:t>ка»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МКУ «</w:t>
            </w:r>
            <w:r w:rsidR="00B2042B" w:rsidRPr="00B2042B">
              <w:rPr>
                <w:sz w:val="28"/>
                <w:szCs w:val="28"/>
                <w:lang w:eastAsia="ru-RU"/>
              </w:rPr>
              <w:t>Управление</w:t>
            </w:r>
            <w:r w:rsidR="00B2042B">
              <w:rPr>
                <w:sz w:val="28"/>
                <w:szCs w:val="28"/>
                <w:lang w:eastAsia="ru-RU"/>
              </w:rPr>
              <w:t xml:space="preserve"> </w:t>
            </w:r>
            <w:r w:rsidRPr="0050100B">
              <w:rPr>
                <w:sz w:val="28"/>
                <w:szCs w:val="28"/>
                <w:lang w:eastAsia="ru-RU"/>
              </w:rPr>
              <w:t> по культуре, молодежной политике, 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50100B">
              <w:rPr>
                <w:sz w:val="28"/>
                <w:szCs w:val="28"/>
                <w:lang w:eastAsia="ru-RU"/>
              </w:rPr>
              <w:t>физич</w:t>
            </w:r>
            <w:r w:rsidRPr="0050100B">
              <w:rPr>
                <w:sz w:val="28"/>
                <w:szCs w:val="28"/>
                <w:lang w:eastAsia="ru-RU"/>
              </w:rPr>
              <w:t>е</w:t>
            </w:r>
            <w:r w:rsidRPr="0050100B">
              <w:rPr>
                <w:sz w:val="28"/>
                <w:szCs w:val="28"/>
                <w:lang w:eastAsia="ru-RU"/>
              </w:rPr>
              <w:t>ской 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50100B">
              <w:rPr>
                <w:sz w:val="28"/>
                <w:szCs w:val="28"/>
                <w:lang w:eastAsia="ru-RU"/>
              </w:rPr>
              <w:t>культуре, спорту и т</w:t>
            </w:r>
            <w:r w:rsidRPr="0050100B">
              <w:rPr>
                <w:sz w:val="28"/>
                <w:szCs w:val="28"/>
                <w:lang w:eastAsia="ru-RU"/>
              </w:rPr>
              <w:t>у</w:t>
            </w:r>
            <w:r w:rsidRPr="0050100B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b/>
                <w:sz w:val="28"/>
                <w:szCs w:val="28"/>
                <w:lang w:eastAsia="ru-RU"/>
              </w:rPr>
            </w:pPr>
            <w:r w:rsidRPr="0050100B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0100B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BF79E3" w:rsidRDefault="0050100B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rPr>
                <w:sz w:val="28"/>
                <w:szCs w:val="28"/>
                <w:lang w:eastAsia="ru-RU"/>
              </w:rPr>
            </w:pPr>
            <w:r w:rsidRPr="0050100B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100B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50100B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Районные соревнования по  посвященные «Дню стан</w:t>
            </w:r>
            <w:r w:rsidRPr="00BF664F">
              <w:rPr>
                <w:sz w:val="28"/>
                <w:szCs w:val="28"/>
                <w:lang w:eastAsia="ru-RU"/>
              </w:rPr>
              <w:t>и</w:t>
            </w:r>
            <w:r w:rsidRPr="00BF664F">
              <w:rPr>
                <w:sz w:val="28"/>
                <w:szCs w:val="28"/>
                <w:lang w:eastAsia="ru-RU"/>
              </w:rPr>
              <w:t>цы Пр</w:t>
            </w:r>
            <w:r w:rsidRPr="00BF664F">
              <w:rPr>
                <w:sz w:val="28"/>
                <w:szCs w:val="28"/>
                <w:lang w:eastAsia="ru-RU"/>
              </w:rPr>
              <w:t>е</w:t>
            </w:r>
            <w:r w:rsidRPr="00BF664F">
              <w:rPr>
                <w:sz w:val="28"/>
                <w:szCs w:val="28"/>
                <w:lang w:eastAsia="ru-RU"/>
              </w:rPr>
              <w:t>градная»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 xml:space="preserve">Управление </w:t>
            </w:r>
            <w:r w:rsidRPr="00BF664F">
              <w:rPr>
                <w:sz w:val="28"/>
                <w:szCs w:val="28"/>
                <w:lang w:eastAsia="ru-RU"/>
              </w:rPr>
              <w:t>по культуре, молодежной политике, 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BF664F">
              <w:rPr>
                <w:sz w:val="28"/>
                <w:szCs w:val="28"/>
                <w:lang w:eastAsia="ru-RU"/>
              </w:rPr>
              <w:t>физич</w:t>
            </w:r>
            <w:r w:rsidRPr="00BF664F">
              <w:rPr>
                <w:sz w:val="28"/>
                <w:szCs w:val="28"/>
                <w:lang w:eastAsia="ru-RU"/>
              </w:rPr>
              <w:t>е</w:t>
            </w:r>
            <w:r w:rsidRPr="00BF664F">
              <w:rPr>
                <w:sz w:val="28"/>
                <w:szCs w:val="28"/>
                <w:lang w:eastAsia="ru-RU"/>
              </w:rPr>
              <w:t>ской культуре, спорту и т</w:t>
            </w:r>
            <w:r w:rsidRPr="00BF664F">
              <w:rPr>
                <w:sz w:val="28"/>
                <w:szCs w:val="28"/>
                <w:lang w:eastAsia="ru-RU"/>
              </w:rPr>
              <w:t>у</w:t>
            </w:r>
            <w:r w:rsidRPr="00BF664F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BF664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Районные соревнования посвященные «Дню ед</w:t>
            </w:r>
            <w:r w:rsidRPr="00BF664F">
              <w:rPr>
                <w:sz w:val="28"/>
                <w:szCs w:val="28"/>
                <w:lang w:eastAsia="ru-RU"/>
              </w:rPr>
              <w:t>и</w:t>
            </w:r>
            <w:r w:rsidRPr="00BF664F">
              <w:rPr>
                <w:sz w:val="28"/>
                <w:szCs w:val="28"/>
                <w:lang w:eastAsia="ru-RU"/>
              </w:rPr>
              <w:t>нения народов»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>Управление</w:t>
            </w:r>
            <w:r w:rsidRPr="00BF664F">
              <w:rPr>
                <w:sz w:val="28"/>
                <w:szCs w:val="28"/>
                <w:lang w:eastAsia="ru-RU"/>
              </w:rPr>
              <w:t> по культуре, молодежной политике, 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BF664F">
              <w:rPr>
                <w:sz w:val="28"/>
                <w:szCs w:val="28"/>
                <w:lang w:eastAsia="ru-RU"/>
              </w:rPr>
              <w:t>физич</w:t>
            </w:r>
            <w:r w:rsidRPr="00BF664F">
              <w:rPr>
                <w:sz w:val="28"/>
                <w:szCs w:val="28"/>
                <w:lang w:eastAsia="ru-RU"/>
              </w:rPr>
              <w:t>е</w:t>
            </w:r>
            <w:r w:rsidRPr="00BF664F">
              <w:rPr>
                <w:sz w:val="28"/>
                <w:szCs w:val="28"/>
                <w:lang w:eastAsia="ru-RU"/>
              </w:rPr>
              <w:t>ской культуре, спорту и т</w:t>
            </w:r>
            <w:r w:rsidRPr="00BF664F">
              <w:rPr>
                <w:sz w:val="28"/>
                <w:szCs w:val="28"/>
                <w:lang w:eastAsia="ru-RU"/>
              </w:rPr>
              <w:t>у</w:t>
            </w:r>
            <w:r w:rsidRPr="00BF664F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BF664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«Готов к труду и об</w:t>
            </w:r>
            <w:r w:rsidRPr="00BF664F">
              <w:rPr>
                <w:sz w:val="28"/>
                <w:szCs w:val="28"/>
                <w:lang w:eastAsia="ru-RU"/>
              </w:rPr>
              <w:t>о</w:t>
            </w:r>
            <w:r w:rsidRPr="00BF664F">
              <w:rPr>
                <w:sz w:val="28"/>
                <w:szCs w:val="28"/>
                <w:lang w:eastAsia="ru-RU"/>
              </w:rPr>
              <w:t>роне»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664F">
              <w:rPr>
                <w:sz w:val="28"/>
                <w:szCs w:val="28"/>
                <w:lang w:eastAsia="ru-RU"/>
              </w:rPr>
              <w:t>о</w:t>
            </w:r>
            <w:r w:rsidRPr="00BF664F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BF664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Районные соревнования призывной и допризы</w:t>
            </w:r>
            <w:r w:rsidRPr="00BF664F">
              <w:rPr>
                <w:sz w:val="28"/>
                <w:szCs w:val="28"/>
                <w:lang w:eastAsia="ru-RU"/>
              </w:rPr>
              <w:t>в</w:t>
            </w:r>
            <w:r w:rsidRPr="00BF664F">
              <w:rPr>
                <w:sz w:val="28"/>
                <w:szCs w:val="28"/>
                <w:lang w:eastAsia="ru-RU"/>
              </w:rPr>
              <w:t>ной молодежи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МКУ «Управление образования Урупского муниципального рай</w:t>
            </w:r>
            <w:r w:rsidRPr="00BF664F">
              <w:rPr>
                <w:sz w:val="28"/>
                <w:szCs w:val="28"/>
                <w:lang w:eastAsia="ru-RU"/>
              </w:rPr>
              <w:t>о</w:t>
            </w:r>
            <w:r w:rsidRPr="00BF664F">
              <w:rPr>
                <w:sz w:val="28"/>
                <w:szCs w:val="28"/>
                <w:lang w:eastAsia="ru-RU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BF664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62B44">
            <w:pPr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Соревнования Педагогов КЧР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 xml:space="preserve">Управление </w:t>
            </w:r>
            <w:r w:rsidRPr="00BF664F">
              <w:rPr>
                <w:sz w:val="28"/>
                <w:szCs w:val="28"/>
                <w:lang w:eastAsia="ru-RU"/>
              </w:rPr>
              <w:t>по культуре, молодежной политике, 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BF664F">
              <w:rPr>
                <w:sz w:val="28"/>
                <w:szCs w:val="28"/>
                <w:lang w:eastAsia="ru-RU"/>
              </w:rPr>
              <w:t>физич</w:t>
            </w:r>
            <w:r w:rsidRPr="00BF664F">
              <w:rPr>
                <w:sz w:val="28"/>
                <w:szCs w:val="28"/>
                <w:lang w:eastAsia="ru-RU"/>
              </w:rPr>
              <w:t>е</w:t>
            </w:r>
            <w:r w:rsidRPr="00BF664F">
              <w:rPr>
                <w:sz w:val="28"/>
                <w:szCs w:val="28"/>
                <w:lang w:eastAsia="ru-RU"/>
              </w:rPr>
              <w:t>ской культуре, спорту и т</w:t>
            </w:r>
            <w:r w:rsidRPr="00BF664F">
              <w:rPr>
                <w:sz w:val="28"/>
                <w:szCs w:val="28"/>
                <w:lang w:eastAsia="ru-RU"/>
              </w:rPr>
              <w:t>у</w:t>
            </w:r>
            <w:r w:rsidRPr="00BF664F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b/>
                <w:sz w:val="28"/>
                <w:szCs w:val="28"/>
                <w:lang w:eastAsia="ru-RU"/>
              </w:rPr>
            </w:pPr>
            <w:r w:rsidRPr="00BF664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664F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79E3" w:rsidRDefault="00BF664F" w:rsidP="00052F52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664F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4F" w:rsidRPr="00BF664F" w:rsidRDefault="00BF664F" w:rsidP="00BF664F">
            <w:pPr>
              <w:pStyle w:val="ad"/>
              <w:jc w:val="center"/>
              <w:rPr>
                <w:sz w:val="28"/>
                <w:szCs w:val="28"/>
                <w:lang w:eastAsia="ru-RU"/>
              </w:rPr>
            </w:pPr>
            <w:r w:rsidRPr="00BF664F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5EDC" w:rsidRPr="00052F52" w:rsidTr="00164EAF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 xml:space="preserve">Спартакиада инвалидов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>МКУ «</w:t>
            </w:r>
            <w:r w:rsidR="006B541B" w:rsidRPr="006B541B">
              <w:rPr>
                <w:sz w:val="28"/>
                <w:szCs w:val="28"/>
                <w:lang w:eastAsia="ru-RU"/>
              </w:rPr>
              <w:t>Управление</w:t>
            </w:r>
            <w:r w:rsidR="006B541B">
              <w:rPr>
                <w:sz w:val="28"/>
                <w:szCs w:val="28"/>
                <w:lang w:eastAsia="ru-RU"/>
              </w:rPr>
              <w:t xml:space="preserve"> </w:t>
            </w:r>
            <w:r w:rsidRPr="00C25EDC">
              <w:rPr>
                <w:sz w:val="28"/>
                <w:szCs w:val="28"/>
                <w:lang w:eastAsia="ru-RU"/>
              </w:rPr>
              <w:t> по культуре, молодежной полит</w:t>
            </w:r>
            <w:r w:rsidRPr="00C25EDC">
              <w:rPr>
                <w:sz w:val="28"/>
                <w:szCs w:val="28"/>
                <w:lang w:eastAsia="ru-RU"/>
              </w:rPr>
              <w:t>и</w:t>
            </w:r>
            <w:r w:rsidRPr="00C25EDC">
              <w:rPr>
                <w:sz w:val="28"/>
                <w:szCs w:val="28"/>
                <w:lang w:eastAsia="ru-RU"/>
              </w:rPr>
              <w:t>ке, физической культуре, спорту и т</w:t>
            </w:r>
            <w:r w:rsidRPr="00C25EDC">
              <w:rPr>
                <w:sz w:val="28"/>
                <w:szCs w:val="28"/>
                <w:lang w:eastAsia="ru-RU"/>
              </w:rPr>
              <w:t>у</w:t>
            </w:r>
            <w:r w:rsidRPr="00C25EDC">
              <w:rPr>
                <w:sz w:val="28"/>
                <w:szCs w:val="28"/>
                <w:lang w:eastAsia="ru-RU"/>
              </w:rPr>
              <w:t>ризму»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25EDC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5EDC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5EDC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5EDC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25EDC" w:rsidRPr="00052F52" w:rsidTr="00164EAF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C25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5ED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C" w:rsidRPr="00C25EDC" w:rsidRDefault="00C25EDC" w:rsidP="0034469D">
            <w:pPr>
              <w:jc w:val="center"/>
              <w:rPr>
                <w:sz w:val="28"/>
                <w:szCs w:val="28"/>
                <w:lang w:eastAsia="ru-RU"/>
              </w:rPr>
            </w:pPr>
            <w:r w:rsidRPr="00C25EDC"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052F52" w:rsidRDefault="00052F52" w:rsidP="00052F52">
      <w:pPr>
        <w:rPr>
          <w:sz w:val="24"/>
          <w:szCs w:val="24"/>
          <w:lang w:eastAsia="ru-RU"/>
        </w:rPr>
      </w:pPr>
    </w:p>
    <w:p w:rsidR="0003381F" w:rsidRDefault="0003381F" w:rsidP="00052F52">
      <w:pPr>
        <w:rPr>
          <w:sz w:val="24"/>
          <w:szCs w:val="24"/>
          <w:lang w:eastAsia="ru-RU"/>
        </w:rPr>
      </w:pPr>
    </w:p>
    <w:p w:rsidR="0003381F" w:rsidRDefault="00164EAF" w:rsidP="00164EA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 </w:t>
      </w:r>
    </w:p>
    <w:sectPr w:rsidR="0003381F" w:rsidSect="0003381F">
      <w:pgSz w:w="16837" w:h="11905" w:orient="landscape"/>
      <w:pgMar w:top="130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83" w:rsidRDefault="00B26383" w:rsidP="00052F52">
      <w:r>
        <w:separator/>
      </w:r>
    </w:p>
  </w:endnote>
  <w:endnote w:type="continuationSeparator" w:id="0">
    <w:p w:rsidR="00B26383" w:rsidRDefault="00B26383" w:rsidP="000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charset w:val="CC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83" w:rsidRDefault="00B26383" w:rsidP="00052F52">
      <w:r>
        <w:separator/>
      </w:r>
    </w:p>
  </w:footnote>
  <w:footnote w:type="continuationSeparator" w:id="0">
    <w:p w:rsidR="00B26383" w:rsidRDefault="00B26383" w:rsidP="0005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E904D4E"/>
    <w:multiLevelType w:val="hybridMultilevel"/>
    <w:tmpl w:val="1D0E1404"/>
    <w:lvl w:ilvl="0" w:tplc="21CABDF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841DF"/>
    <w:multiLevelType w:val="hybridMultilevel"/>
    <w:tmpl w:val="28AA4C40"/>
    <w:lvl w:ilvl="0" w:tplc="5510B2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E17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E8"/>
    <w:rsid w:val="000203BC"/>
    <w:rsid w:val="0003381F"/>
    <w:rsid w:val="00052F52"/>
    <w:rsid w:val="000649BF"/>
    <w:rsid w:val="00065411"/>
    <w:rsid w:val="00065B87"/>
    <w:rsid w:val="00086223"/>
    <w:rsid w:val="000C5542"/>
    <w:rsid w:val="000E71B8"/>
    <w:rsid w:val="000F4C1C"/>
    <w:rsid w:val="000F5CA7"/>
    <w:rsid w:val="0013748C"/>
    <w:rsid w:val="00141C6C"/>
    <w:rsid w:val="00155A7D"/>
    <w:rsid w:val="00164EAF"/>
    <w:rsid w:val="001B23F3"/>
    <w:rsid w:val="00255716"/>
    <w:rsid w:val="00260B96"/>
    <w:rsid w:val="002F552C"/>
    <w:rsid w:val="00302B5F"/>
    <w:rsid w:val="0034469D"/>
    <w:rsid w:val="00394745"/>
    <w:rsid w:val="003A6142"/>
    <w:rsid w:val="003E4E73"/>
    <w:rsid w:val="00442D6A"/>
    <w:rsid w:val="004478C9"/>
    <w:rsid w:val="00481435"/>
    <w:rsid w:val="0050100B"/>
    <w:rsid w:val="00503243"/>
    <w:rsid w:val="00532040"/>
    <w:rsid w:val="005829B2"/>
    <w:rsid w:val="00590B18"/>
    <w:rsid w:val="005C3F44"/>
    <w:rsid w:val="005E7D12"/>
    <w:rsid w:val="006019C4"/>
    <w:rsid w:val="00616EC1"/>
    <w:rsid w:val="00675CC4"/>
    <w:rsid w:val="006B541B"/>
    <w:rsid w:val="006E71FC"/>
    <w:rsid w:val="00712134"/>
    <w:rsid w:val="007257EE"/>
    <w:rsid w:val="007847A1"/>
    <w:rsid w:val="00793553"/>
    <w:rsid w:val="00794CD3"/>
    <w:rsid w:val="007B2149"/>
    <w:rsid w:val="007D3B80"/>
    <w:rsid w:val="008733A3"/>
    <w:rsid w:val="008807F5"/>
    <w:rsid w:val="008930F9"/>
    <w:rsid w:val="008C4A61"/>
    <w:rsid w:val="008D1518"/>
    <w:rsid w:val="008F6BD8"/>
    <w:rsid w:val="009E0E02"/>
    <w:rsid w:val="00A03319"/>
    <w:rsid w:val="00A20839"/>
    <w:rsid w:val="00A5450E"/>
    <w:rsid w:val="00A620E8"/>
    <w:rsid w:val="00AB0CFB"/>
    <w:rsid w:val="00AE6129"/>
    <w:rsid w:val="00B16B23"/>
    <w:rsid w:val="00B2042B"/>
    <w:rsid w:val="00B26383"/>
    <w:rsid w:val="00B26534"/>
    <w:rsid w:val="00B313AF"/>
    <w:rsid w:val="00B5025A"/>
    <w:rsid w:val="00B62B44"/>
    <w:rsid w:val="00B67D99"/>
    <w:rsid w:val="00BC3422"/>
    <w:rsid w:val="00BF664F"/>
    <w:rsid w:val="00BF79E3"/>
    <w:rsid w:val="00C142FD"/>
    <w:rsid w:val="00C25EDC"/>
    <w:rsid w:val="00C36F04"/>
    <w:rsid w:val="00C52C7C"/>
    <w:rsid w:val="00C73CBB"/>
    <w:rsid w:val="00C86B7B"/>
    <w:rsid w:val="00D35CFC"/>
    <w:rsid w:val="00D62B77"/>
    <w:rsid w:val="00D7548D"/>
    <w:rsid w:val="00E3759F"/>
    <w:rsid w:val="00E37605"/>
    <w:rsid w:val="00E54102"/>
    <w:rsid w:val="00E80750"/>
    <w:rsid w:val="00EA3ED7"/>
    <w:rsid w:val="00EB7D65"/>
    <w:rsid w:val="00EE19AB"/>
    <w:rsid w:val="00EF297A"/>
    <w:rsid w:val="00F02738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spacing w:line="360" w:lineRule="auto"/>
      <w:jc w:val="center"/>
    </w:pPr>
    <w:rPr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D7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53"/>
    <w:rPr>
      <w:lang w:eastAsia="ar-SA"/>
    </w:rPr>
  </w:style>
  <w:style w:type="paragraph" w:styleId="ae">
    <w:name w:val="header"/>
    <w:basedOn w:val="a"/>
    <w:link w:val="af"/>
    <w:uiPriority w:val="99"/>
    <w:unhideWhenUsed/>
    <w:rsid w:val="00052F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52F52"/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52F52"/>
  </w:style>
  <w:style w:type="character" w:styleId="af0">
    <w:name w:val="Placeholder Text"/>
    <w:uiPriority w:val="99"/>
    <w:semiHidden/>
    <w:rsid w:val="00052F52"/>
    <w:rPr>
      <w:color w:val="808080"/>
    </w:rPr>
  </w:style>
  <w:style w:type="character" w:customStyle="1" w:styleId="a8">
    <w:name w:val="Текст выноски Знак"/>
    <w:link w:val="a7"/>
    <w:uiPriority w:val="99"/>
    <w:rsid w:val="00052F52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05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0A65-133E-4E3E-BEE7-6CE5C74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4471</Words>
  <Characters>25489</Characters>
  <Application>Microsoft Office Word</Application>
  <DocSecurity>0</DocSecurity>
  <Lines>212</Lines>
  <Paragraphs>59</Paragraphs>
  <ScaleCrop>false</ScaleCrop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2</cp:revision>
  <cp:lastPrinted>2016-12-20T10:07:00Z</cp:lastPrinted>
  <dcterms:created xsi:type="dcterms:W3CDTF">2016-12-20T11:50:00Z</dcterms:created>
  <dcterms:modified xsi:type="dcterms:W3CDTF">2016-12-20T11:50:00Z</dcterms:modified>
</cp:coreProperties>
</file>