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E5A17">
      <w:pPr>
        <w:spacing w:line="100" w:lineRule="atLeast"/>
        <w:jc w:val="center"/>
      </w:pPr>
      <w:bookmarkStart w:id="0" w:name="_GoBack"/>
      <w:bookmarkEnd w:id="0"/>
      <w:r>
        <w:rPr>
          <w:sz w:val="26"/>
          <w:szCs w:val="26"/>
        </w:rPr>
        <w:t>РОССИЙСКАЯ  ФЕДЕРАЦИЯ</w:t>
      </w:r>
    </w:p>
    <w:p w:rsidR="00000000" w:rsidRDefault="001E5A17">
      <w:pPr>
        <w:spacing w:line="100" w:lineRule="atLeast"/>
        <w:jc w:val="center"/>
        <w:rPr>
          <w:sz w:val="26"/>
          <w:szCs w:val="26"/>
        </w:rPr>
      </w:pPr>
    </w:p>
    <w:p w:rsidR="00000000" w:rsidRDefault="001E5A17">
      <w:pPr>
        <w:spacing w:line="100" w:lineRule="atLeast"/>
        <w:jc w:val="center"/>
      </w:pPr>
      <w:r>
        <w:rPr>
          <w:sz w:val="26"/>
          <w:szCs w:val="26"/>
        </w:rPr>
        <w:t>КАРАЧАЕВО – ЧЕРКЕССКАЯ  РЕСПУБЛИКА</w:t>
      </w:r>
    </w:p>
    <w:p w:rsidR="00000000" w:rsidRDefault="001E5A17">
      <w:pPr>
        <w:tabs>
          <w:tab w:val="left" w:pos="3555"/>
        </w:tabs>
        <w:spacing w:line="100" w:lineRule="atLeast"/>
        <w:jc w:val="center"/>
        <w:rPr>
          <w:sz w:val="26"/>
          <w:szCs w:val="26"/>
        </w:rPr>
      </w:pPr>
    </w:p>
    <w:p w:rsidR="00000000" w:rsidRDefault="001E5A17">
      <w:pPr>
        <w:tabs>
          <w:tab w:val="left" w:pos="3555"/>
        </w:tabs>
        <w:spacing w:line="100" w:lineRule="atLeast"/>
        <w:jc w:val="center"/>
      </w:pPr>
      <w:r>
        <w:rPr>
          <w:sz w:val="26"/>
          <w:szCs w:val="26"/>
        </w:rPr>
        <w:t>АДМИНИСТРАЦИЯ УРУПСКОГО МУНИЦИПАЛЬНОГО РАЙОНА</w:t>
      </w:r>
    </w:p>
    <w:p w:rsidR="00000000" w:rsidRDefault="001E5A17">
      <w:pPr>
        <w:tabs>
          <w:tab w:val="left" w:pos="3555"/>
        </w:tabs>
        <w:spacing w:line="100" w:lineRule="atLeast"/>
        <w:jc w:val="center"/>
        <w:rPr>
          <w:sz w:val="26"/>
          <w:szCs w:val="26"/>
        </w:rPr>
      </w:pPr>
    </w:p>
    <w:p w:rsidR="00000000" w:rsidRDefault="001E5A17">
      <w:pPr>
        <w:tabs>
          <w:tab w:val="left" w:pos="3555"/>
        </w:tabs>
        <w:spacing w:line="100" w:lineRule="atLeast"/>
        <w:jc w:val="center"/>
      </w:pPr>
      <w:r>
        <w:rPr>
          <w:sz w:val="26"/>
          <w:szCs w:val="26"/>
        </w:rPr>
        <w:t>П О С Т А Н О В Л Е Н И Е</w:t>
      </w:r>
    </w:p>
    <w:p w:rsidR="00000000" w:rsidRDefault="001E5A17">
      <w:pPr>
        <w:tabs>
          <w:tab w:val="left" w:pos="3555"/>
        </w:tabs>
        <w:jc w:val="center"/>
        <w:rPr>
          <w:sz w:val="26"/>
          <w:szCs w:val="26"/>
        </w:rPr>
      </w:pPr>
    </w:p>
    <w:p w:rsidR="00000000" w:rsidRDefault="001E5A17">
      <w:pPr>
        <w:tabs>
          <w:tab w:val="left" w:pos="3555"/>
        </w:tabs>
        <w:jc w:val="center"/>
      </w:pPr>
      <w:r>
        <w:rPr>
          <w:sz w:val="28"/>
          <w:szCs w:val="28"/>
        </w:rPr>
        <w:t xml:space="preserve">01.12.2016 </w:t>
      </w:r>
      <w:r>
        <w:rPr>
          <w:sz w:val="26"/>
          <w:szCs w:val="26"/>
        </w:rPr>
        <w:t xml:space="preserve">                                    </w:t>
      </w:r>
      <w:r>
        <w:rPr>
          <w:sz w:val="28"/>
          <w:szCs w:val="28"/>
        </w:rPr>
        <w:t>ст. Преградная                                     № 525</w:t>
      </w:r>
    </w:p>
    <w:p w:rsidR="00000000" w:rsidRDefault="001E5A17">
      <w:pPr>
        <w:tabs>
          <w:tab w:val="left" w:pos="3555"/>
        </w:tabs>
        <w:jc w:val="both"/>
        <w:rPr>
          <w:sz w:val="28"/>
          <w:szCs w:val="28"/>
        </w:rPr>
      </w:pPr>
    </w:p>
    <w:p w:rsidR="00000000" w:rsidRDefault="001E5A17">
      <w:pPr>
        <w:tabs>
          <w:tab w:val="left" w:pos="3555"/>
        </w:tabs>
        <w:jc w:val="both"/>
      </w:pPr>
      <w:r>
        <w:rPr>
          <w:sz w:val="28"/>
          <w:szCs w:val="28"/>
        </w:rPr>
        <w:t>Об утверждении «По</w:t>
      </w:r>
      <w:r>
        <w:rPr>
          <w:sz w:val="28"/>
          <w:szCs w:val="28"/>
        </w:rPr>
        <w:t xml:space="preserve">ложения о порядке содержания и ремонта автомобильных дорог общего пользования местного значения на территории Урупского муниципального района» </w:t>
      </w:r>
    </w:p>
    <w:p w:rsidR="00000000" w:rsidRDefault="001E5A17">
      <w:pPr>
        <w:tabs>
          <w:tab w:val="left" w:pos="3555"/>
        </w:tabs>
        <w:jc w:val="both"/>
        <w:rPr>
          <w:sz w:val="28"/>
          <w:szCs w:val="28"/>
        </w:rPr>
      </w:pPr>
    </w:p>
    <w:p w:rsidR="00000000" w:rsidRDefault="001E5A17">
      <w:pPr>
        <w:tabs>
          <w:tab w:val="left" w:pos="3555"/>
        </w:tabs>
        <w:jc w:val="both"/>
      </w:pPr>
      <w:r>
        <w:rPr>
          <w:rFonts w:eastAsia="Times New Roman" w:cs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>В соответствии с  Федеральным законом от 08.11.2007 N 257-ФЗ «Об автомобильных дорогах и о дорожно</w:t>
      </w:r>
      <w:r>
        <w:rPr>
          <w:sz w:val="28"/>
          <w:szCs w:val="28"/>
        </w:rPr>
        <w:t xml:space="preserve">й деятельности в Российской Федерации и о внесении изменений в отдельные законодательные акты Российской Федерации», Федеральным законом от 06.03.2010 № 131-ФЗ «Об общих принципах организации местного самоуправления в Российской Федерации», Федеральным </w:t>
      </w:r>
      <w:bookmarkStart w:id="1" w:name="r110"/>
      <w:bookmarkEnd w:id="1"/>
      <w:r>
        <w:rPr>
          <w:rStyle w:val="Q"/>
          <w:sz w:val="28"/>
          <w:szCs w:val="28"/>
        </w:rPr>
        <w:t>зак</w:t>
      </w:r>
      <w:r>
        <w:rPr>
          <w:rStyle w:val="Q"/>
          <w:sz w:val="28"/>
          <w:szCs w:val="28"/>
        </w:rPr>
        <w:t>оном</w:t>
      </w:r>
      <w:r>
        <w:rPr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целях реализации органами местного самоуправления Урупского муниципального райо</w:t>
      </w:r>
      <w:r>
        <w:rPr>
          <w:sz w:val="28"/>
          <w:szCs w:val="28"/>
        </w:rPr>
        <w:t>на полномочий по оказанию муниципальных функций</w:t>
      </w:r>
    </w:p>
    <w:p w:rsidR="00000000" w:rsidRDefault="001E5A17">
      <w:pPr>
        <w:tabs>
          <w:tab w:val="left" w:pos="3555"/>
        </w:tabs>
        <w:jc w:val="both"/>
        <w:rPr>
          <w:sz w:val="28"/>
          <w:szCs w:val="28"/>
        </w:rPr>
      </w:pPr>
    </w:p>
    <w:p w:rsidR="00000000" w:rsidRDefault="001E5A17">
      <w:pPr>
        <w:tabs>
          <w:tab w:val="left" w:pos="3555"/>
        </w:tabs>
        <w:jc w:val="both"/>
      </w:pPr>
      <w:r>
        <w:rPr>
          <w:sz w:val="28"/>
          <w:szCs w:val="28"/>
        </w:rPr>
        <w:t>П О С Т А Н О В Л Я Ю:</w:t>
      </w:r>
    </w:p>
    <w:p w:rsidR="00000000" w:rsidRDefault="001E5A17">
      <w:pPr>
        <w:tabs>
          <w:tab w:val="left" w:pos="3555"/>
        </w:tabs>
        <w:jc w:val="both"/>
        <w:rPr>
          <w:sz w:val="28"/>
          <w:szCs w:val="28"/>
        </w:rPr>
      </w:pPr>
    </w:p>
    <w:p w:rsidR="00000000" w:rsidRDefault="001E5A17">
      <w:pPr>
        <w:jc w:val="both"/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>1. Утвердить «Положение о порядке содержания и ремонта автомобильных дорог общего пользования местного значения на территории Урупского муниципального района».</w:t>
      </w:r>
    </w:p>
    <w:p w:rsidR="00000000" w:rsidRDefault="001E5A17">
      <w:pPr>
        <w:numPr>
          <w:ilvl w:val="0"/>
          <w:numId w:val="3"/>
        </w:numPr>
        <w:ind w:left="0" w:firstLine="423"/>
        <w:jc w:val="both"/>
      </w:pPr>
      <w:r>
        <w:rPr>
          <w:sz w:val="28"/>
          <w:szCs w:val="28"/>
        </w:rPr>
        <w:t>Настоящее постанов</w:t>
      </w:r>
      <w:r>
        <w:rPr>
          <w:sz w:val="28"/>
          <w:szCs w:val="28"/>
        </w:rPr>
        <w:t>ление вступает в силу со дня его официального опубликования (обнародования) в установленном порядке.</w:t>
      </w:r>
    </w:p>
    <w:p w:rsidR="00000000" w:rsidRDefault="001E5A17">
      <w:pPr>
        <w:numPr>
          <w:ilvl w:val="0"/>
          <w:numId w:val="3"/>
        </w:numPr>
        <w:ind w:left="-14" w:firstLine="395"/>
        <w:jc w:val="both"/>
      </w:pPr>
      <w:r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Урупского муниципального района Ижаева К.С.</w:t>
      </w:r>
    </w:p>
    <w:p w:rsidR="00000000" w:rsidRDefault="001E5A17">
      <w:pPr>
        <w:jc w:val="both"/>
        <w:rPr>
          <w:sz w:val="28"/>
          <w:szCs w:val="28"/>
        </w:rPr>
      </w:pPr>
    </w:p>
    <w:p w:rsidR="00000000" w:rsidRDefault="001E5A17">
      <w:pPr>
        <w:tabs>
          <w:tab w:val="left" w:pos="0"/>
          <w:tab w:val="left" w:pos="7530"/>
        </w:tabs>
        <w:ind w:firstLine="762"/>
        <w:jc w:val="both"/>
        <w:rPr>
          <w:sz w:val="28"/>
          <w:szCs w:val="28"/>
        </w:rPr>
      </w:pPr>
    </w:p>
    <w:p w:rsidR="00000000" w:rsidRDefault="001E5A17">
      <w:pPr>
        <w:tabs>
          <w:tab w:val="left" w:pos="0"/>
          <w:tab w:val="left" w:pos="7530"/>
        </w:tabs>
        <w:ind w:firstLine="762"/>
        <w:jc w:val="both"/>
        <w:rPr>
          <w:sz w:val="28"/>
          <w:szCs w:val="28"/>
        </w:rPr>
      </w:pPr>
    </w:p>
    <w:p w:rsidR="00000000" w:rsidRDefault="001E5A17">
      <w:pPr>
        <w:tabs>
          <w:tab w:val="left" w:pos="567"/>
        </w:tabs>
        <w:jc w:val="both"/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:rsidR="00000000" w:rsidRDefault="001E5A17">
      <w:pPr>
        <w:tabs>
          <w:tab w:val="left" w:pos="567"/>
        </w:tabs>
        <w:jc w:val="both"/>
      </w:pPr>
      <w:r>
        <w:rPr>
          <w:sz w:val="28"/>
        </w:rPr>
        <w:t xml:space="preserve">Урупского муниципального района                                                   </w:t>
      </w:r>
      <w:r>
        <w:rPr>
          <w:sz w:val="28"/>
          <w:szCs w:val="28"/>
        </w:rPr>
        <w:t>А.П. Шутов</w:t>
      </w:r>
    </w:p>
    <w:p w:rsidR="00000000" w:rsidRDefault="001E5A17">
      <w:pPr>
        <w:tabs>
          <w:tab w:val="left" w:pos="567"/>
        </w:tabs>
        <w:jc w:val="both"/>
        <w:rPr>
          <w:sz w:val="28"/>
          <w:szCs w:val="28"/>
        </w:rPr>
      </w:pPr>
    </w:p>
    <w:p w:rsidR="00000000" w:rsidRDefault="001E5A17">
      <w:pPr>
        <w:tabs>
          <w:tab w:val="left" w:pos="567"/>
        </w:tabs>
        <w:jc w:val="both"/>
      </w:pPr>
    </w:p>
    <w:p w:rsidR="00000000" w:rsidRDefault="001E5A17">
      <w:pPr>
        <w:tabs>
          <w:tab w:val="left" w:pos="567"/>
        </w:tabs>
        <w:jc w:val="both"/>
      </w:pPr>
    </w:p>
    <w:p w:rsidR="00000000" w:rsidRDefault="001E5A17">
      <w:pPr>
        <w:tabs>
          <w:tab w:val="left" w:pos="567"/>
        </w:tabs>
        <w:jc w:val="both"/>
      </w:pPr>
    </w:p>
    <w:p w:rsidR="00000000" w:rsidRDefault="001E5A17">
      <w:pPr>
        <w:tabs>
          <w:tab w:val="left" w:pos="567"/>
        </w:tabs>
        <w:jc w:val="both"/>
      </w:pPr>
    </w:p>
    <w:p w:rsidR="00000000" w:rsidRDefault="001E5A17">
      <w:pPr>
        <w:tabs>
          <w:tab w:val="left" w:pos="567"/>
        </w:tabs>
        <w:jc w:val="both"/>
      </w:pPr>
    </w:p>
    <w:p w:rsidR="00000000" w:rsidRDefault="001E5A17">
      <w:pPr>
        <w:tabs>
          <w:tab w:val="left" w:pos="567"/>
        </w:tabs>
        <w:jc w:val="both"/>
      </w:pPr>
    </w:p>
    <w:p w:rsidR="00000000" w:rsidRDefault="001E5A17">
      <w:pPr>
        <w:spacing w:line="100" w:lineRule="atLeast"/>
        <w:jc w:val="right"/>
      </w:pPr>
      <w:bookmarkStart w:id="2" w:name="h_00000000000000000000000000000000000000"/>
      <w:bookmarkStart w:id="3" w:name="P0001"/>
      <w:bookmarkStart w:id="4" w:name="redstr6"/>
      <w:bookmarkStart w:id="5" w:name="redstr7"/>
      <w:bookmarkStart w:id="6" w:name="redstr8"/>
      <w:bookmarkStart w:id="7" w:name="redstr9"/>
      <w:bookmarkStart w:id="8" w:name="P0002"/>
      <w:bookmarkStart w:id="9" w:name="redstr5"/>
      <w:bookmarkStart w:id="10" w:name="P0003"/>
      <w:bookmarkStart w:id="11" w:name="redstr"/>
      <w:bookmarkStart w:id="12" w:name="redstr1"/>
      <w:bookmarkStart w:id="13" w:name="redstr2"/>
      <w:bookmarkStart w:id="14" w:name="redstr3"/>
      <w:bookmarkStart w:id="15" w:name="redstr4"/>
      <w:r>
        <w:lastRenderedPageBreak/>
        <w:t>Проект</w:t>
      </w:r>
    </w:p>
    <w:p w:rsidR="00000000" w:rsidRDefault="001E5A17">
      <w:pPr>
        <w:spacing w:line="100" w:lineRule="atLeast"/>
        <w:jc w:val="right"/>
      </w:pPr>
      <w:r>
        <w:t xml:space="preserve">Приложение к постановлению </w:t>
      </w:r>
    </w:p>
    <w:p w:rsidR="00000000" w:rsidRDefault="001E5A17">
      <w:pPr>
        <w:spacing w:line="100" w:lineRule="atLeast"/>
        <w:jc w:val="right"/>
      </w:pPr>
      <w:r>
        <w:t xml:space="preserve">администрации Урупского муниципального района </w:t>
      </w:r>
    </w:p>
    <w:p w:rsidR="00000000" w:rsidRDefault="001E5A17">
      <w:pPr>
        <w:spacing w:line="100" w:lineRule="atLeast"/>
        <w:jc w:val="right"/>
      </w:pPr>
      <w:r>
        <w:t>от 01.12.2016 № 525</w:t>
      </w:r>
    </w:p>
    <w:p w:rsidR="00000000" w:rsidRDefault="001E5A17">
      <w:pPr>
        <w:pStyle w:val="2"/>
        <w:spacing w:line="100" w:lineRule="atLeast"/>
        <w:jc w:val="center"/>
        <w:rPr>
          <w:sz w:val="24"/>
          <w:szCs w:val="24"/>
        </w:rPr>
      </w:pPr>
    </w:p>
    <w:p w:rsidR="00000000" w:rsidRDefault="001E5A17">
      <w:pPr>
        <w:pStyle w:val="2"/>
        <w:spacing w:line="100" w:lineRule="atLeast"/>
        <w:jc w:val="center"/>
      </w:pPr>
      <w:r>
        <w:rPr>
          <w:sz w:val="24"/>
          <w:szCs w:val="24"/>
        </w:rPr>
        <w:t>ПОЛОЖЕНИЕ О ПОРЯДКЕ СОДЕРЖАНИЯ И РЕМОНТ</w:t>
      </w:r>
      <w:r>
        <w:rPr>
          <w:sz w:val="24"/>
          <w:szCs w:val="24"/>
        </w:rPr>
        <w:t>А АВТОМОБИЛЬНЫХ ДОРОГ ОБЩЕГО ПОЛЬЗОВАНИЯ МЕСТНОГО ЗНАЧЕНИЯ НА ТЕРРИТОРИИ УРУПСКОГО МУНИЦИПАЛЬНОГО РАЙОНА</w:t>
      </w:r>
    </w:p>
    <w:p w:rsidR="00000000" w:rsidRDefault="001E5A17">
      <w:pPr>
        <w:pStyle w:val="a1"/>
        <w:jc w:val="both"/>
      </w:pPr>
      <w:bookmarkStart w:id="16" w:name="P0008"/>
      <w:bookmarkStart w:id="17" w:name="P0006"/>
      <w:bookmarkStart w:id="18" w:name="P0005"/>
      <w:r>
        <w:br/>
      </w:r>
      <w:r>
        <w:tab/>
        <w:t>Настоящее Положение разработано в соответствии с Федеральным законом от 08.11.2007 № 257-ФЗ «Об автомобильных дорогах и о дорожной деятельности в Рос</w:t>
      </w:r>
      <w:r>
        <w:t xml:space="preserve">сийской Федерации и о внесении изменений в отдельные законодательные акты Российской Федерации», </w:t>
      </w:r>
      <w:hyperlink r:id="rId5" w:history="1">
        <w:r>
          <w:rPr>
            <w:rStyle w:val="a5"/>
          </w:rPr>
          <w:t>Федеральным законом от 06.10.2003 N 131-ФЗ</w:t>
        </w:r>
      </w:hyperlink>
      <w:r>
        <w:t xml:space="preserve"> «Об общих принципах организации местного самоуправления в Рос</w:t>
      </w:r>
      <w:r>
        <w:t xml:space="preserve">сийской Федерации», Уставом Урупского муниципального района и определяет правила организации и проведения работ по содержанию и ремонту автомобильных дорог общего пользования местного значения </w:t>
      </w:r>
      <w:r>
        <w:rPr>
          <w:rStyle w:val="a6"/>
          <w:b w:val="0"/>
          <w:bCs w:val="0"/>
        </w:rPr>
        <w:t>в границах Урупского муниципального района вне границ населенны</w:t>
      </w:r>
      <w:r>
        <w:rPr>
          <w:rStyle w:val="a6"/>
          <w:b w:val="0"/>
          <w:bCs w:val="0"/>
        </w:rPr>
        <w:t>х пунктов</w:t>
      </w:r>
      <w:r>
        <w:t xml:space="preserve"> (далее - Положение)  а так же вопросы планирования, выполнения, приемки и финансирования работ по содержанию и ремонту этих дорог.</w:t>
      </w:r>
    </w:p>
    <w:p w:rsidR="00000000" w:rsidRDefault="001E5A17">
      <w:pPr>
        <w:pStyle w:val="3"/>
        <w:jc w:val="center"/>
      </w:pPr>
      <w:r>
        <w:t>Глава I. Общие положения</w:t>
      </w:r>
    </w:p>
    <w:p w:rsidR="00000000" w:rsidRDefault="001E5A17">
      <w:pPr>
        <w:pStyle w:val="4"/>
        <w:jc w:val="center"/>
      </w:pPr>
      <w:r>
        <w:t>Статья 1. Понятия, применяемые в настоящем Положении</w:t>
      </w:r>
    </w:p>
    <w:p w:rsidR="00000000" w:rsidRDefault="001E5A17">
      <w:pPr>
        <w:pStyle w:val="a1"/>
        <w:jc w:val="both"/>
      </w:pPr>
      <w:bookmarkStart w:id="19" w:name="P000D"/>
      <w:r>
        <w:br/>
      </w:r>
      <w:bookmarkStart w:id="20" w:name="redstr19"/>
      <w:r>
        <w:tab/>
        <w:t xml:space="preserve">В настоящем Положении используются </w:t>
      </w:r>
      <w:r>
        <w:t>следующие основные понятия:</w:t>
      </w:r>
      <w:r>
        <w:br/>
      </w:r>
      <w:bookmarkStart w:id="21" w:name="redstr18"/>
      <w:r>
        <w:tab/>
        <w:t>-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</w:t>
      </w:r>
      <w:r>
        <w:t>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</w:t>
      </w:r>
      <w:r>
        <w:t>йства автомобильных дорог;</w:t>
      </w:r>
      <w:r>
        <w:br/>
      </w:r>
      <w:bookmarkStart w:id="22" w:name="redstr17"/>
      <w:r>
        <w:tab/>
        <w:t>- автомобильные дороги общего пользования местного значения Урупского муниципального района - автомобильные дороги общего пользования вне границ населенных пунктов в границах Урупского муниципального района, за исключением автом</w:t>
      </w:r>
      <w:r>
        <w:t>обильных дорог общего пользования федерального, регионального или межмуниципального значения, частных автомобильных дорог;</w:t>
      </w:r>
      <w:r>
        <w:br/>
      </w:r>
      <w:bookmarkStart w:id="23" w:name="redstr16"/>
      <w:r>
        <w:tab/>
        <w:t>- ремонт автомобильной дороги - комплекс работ по восстановлению транспортно-эксплуатационных характеристик автомобильной дороги, пр</w:t>
      </w:r>
      <w:r>
        <w:t>и выполнении которых не затрагиваются конструктивные и иные характеристики надежности и безопасности автомобильной дороги;</w:t>
      </w:r>
      <w:r>
        <w:br/>
      </w:r>
      <w:bookmarkStart w:id="24" w:name="redstr15"/>
      <w:r>
        <w:tab/>
        <w:t>- содержание автомобильной дороги - комплекс работ по поддержанию надлежащего технического состояния автомобильной дороги, оценке ее</w:t>
      </w:r>
      <w:r>
        <w:t xml:space="preserve"> технического состояния, а также по организации и обеспечению безопасности дорожного движения.</w:t>
      </w:r>
    </w:p>
    <w:p w:rsidR="00000000" w:rsidRDefault="001E5A17">
      <w:pPr>
        <w:pStyle w:val="4"/>
        <w:jc w:val="center"/>
      </w:pPr>
      <w:bookmarkStart w:id="25" w:name="redstr14"/>
      <w:bookmarkStart w:id="26" w:name="redstr13"/>
      <w:r>
        <w:t>Статья 2. Предмет регулирования настоящего Положения</w:t>
      </w:r>
    </w:p>
    <w:p w:rsidR="00000000" w:rsidRDefault="001E5A17">
      <w:pPr>
        <w:pStyle w:val="a1"/>
      </w:pPr>
      <w:r>
        <w:rPr>
          <w:rFonts w:eastAsia="Times New Roman" w:cs="Times New Roman"/>
        </w:rPr>
        <w:t xml:space="preserve">          </w:t>
      </w:r>
      <w:r>
        <w:t>1. Настоящее Положение определяет систему планирования ремонта, содержания, а также систему содерж</w:t>
      </w:r>
      <w:r>
        <w:t xml:space="preserve">ания и ремонта автомобильных дорог общего пользования местного значения в границах Урупского муниципального района вне границ населенных пунктов (далее - </w:t>
      </w:r>
      <w:r>
        <w:lastRenderedPageBreak/>
        <w:t>автомобильные дороги).</w:t>
      </w:r>
      <w:bookmarkStart w:id="27" w:name="redstr21"/>
      <w:bookmarkStart w:id="28" w:name="redstr20"/>
    </w:p>
    <w:p w:rsidR="00000000" w:rsidRDefault="001E5A17">
      <w:pPr>
        <w:pStyle w:val="4"/>
        <w:jc w:val="center"/>
      </w:pPr>
      <w:r>
        <w:t>Статья 3. Мероприятия по организации и проведению работ по содержанию и ремонту</w:t>
      </w:r>
      <w:r>
        <w:t xml:space="preserve"> автомобильных дорог</w:t>
      </w:r>
    </w:p>
    <w:p w:rsidR="00000000" w:rsidRDefault="001E5A17">
      <w:pPr>
        <w:pStyle w:val="a1"/>
        <w:jc w:val="both"/>
      </w:pPr>
      <w:bookmarkStart w:id="29" w:name="P0013"/>
      <w:r>
        <w:br/>
      </w:r>
      <w:bookmarkStart w:id="30" w:name="redstr29"/>
      <w:r>
        <w:tab/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  <w:r>
        <w:br/>
      </w:r>
      <w:bookmarkStart w:id="31" w:name="redstr28"/>
      <w:r>
        <w:tab/>
        <w:t>1)оценку технического состояния автомобильных дорог;</w:t>
      </w:r>
      <w:r>
        <w:br/>
      </w:r>
      <w:bookmarkStart w:id="32" w:name="redstr27"/>
      <w:r>
        <w:tab/>
        <w:t>2) разработку проектов работ по рем</w:t>
      </w:r>
      <w:r>
        <w:t>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и (или) содержанию автомобильных дорог);</w:t>
      </w:r>
      <w:r>
        <w:br/>
      </w:r>
      <w:bookmarkStart w:id="33" w:name="redstr26"/>
      <w:r>
        <w:tab/>
        <w:t xml:space="preserve">3) проведение работ по ремонту и (или) </w:t>
      </w:r>
      <w:r>
        <w:t>содержанию автомобильных дорог;</w:t>
      </w:r>
      <w:r>
        <w:br/>
      </w:r>
      <w:bookmarkStart w:id="34" w:name="redstr25"/>
      <w:r>
        <w:tab/>
        <w:t>4) приемку работ по ремонту и (или) содержанию автомобильных дорог.</w:t>
      </w:r>
    </w:p>
    <w:p w:rsidR="00000000" w:rsidRDefault="001E5A17">
      <w:pPr>
        <w:pStyle w:val="4"/>
        <w:jc w:val="center"/>
      </w:pPr>
      <w:r>
        <w:t>Статья 4. Осуществление работ по содержанию и ремонту автомобильных дорог</w:t>
      </w:r>
    </w:p>
    <w:p w:rsidR="00000000" w:rsidRDefault="001E5A17">
      <w:pPr>
        <w:pStyle w:val="a1"/>
        <w:numPr>
          <w:ilvl w:val="2"/>
          <w:numId w:val="2"/>
        </w:numPr>
        <w:ind w:left="0" w:hanging="1800"/>
        <w:jc w:val="both"/>
      </w:pPr>
      <w:r>
        <w:rPr>
          <w:rFonts w:eastAsia="Times New Roman" w:cs="Times New Roman"/>
        </w:rPr>
        <w:t xml:space="preserve">  </w:t>
      </w:r>
      <w:r>
        <w:t>Ремонт и содержание автомобильных дорог должны обеспечивать безопасность дорожн</w:t>
      </w:r>
      <w:r>
        <w:t>ого движения. Организация работ по ремонту и содержанию автомобильных дорог осуществляются подрядными организациями, привлекаемыми в порядке размещения муниципального заказа. Обязанность по обеспечению соответствия состояния дорог при их содержании и ремон</w:t>
      </w:r>
      <w:r>
        <w:t>те установленным техническим регламентам и другим нормативным документам возлагается на лица, осуществляющие содержание и ремонт автомобильных дорог.</w:t>
      </w:r>
      <w:r>
        <w:br/>
      </w:r>
      <w:r>
        <w:tab/>
        <w:t>2. Соответствие состояния дорог техническим регламентам и другим нормативным документам, в том числе отно</w:t>
      </w:r>
      <w:r>
        <w:t>сящимся к обеспечению безопасности дорожного движения, удостоверяется актами контрольных осмотров либо обследований дорог.</w:t>
      </w:r>
      <w:r>
        <w:br/>
      </w:r>
      <w:r>
        <w:tab/>
        <w:t>3. К отдельным работам по ремонту и содержанию автомобильных дорог, связанным с озеленением, художественно-ландшафтным оформлением а</w:t>
      </w:r>
      <w:r>
        <w:t>втомобильных дорог, привлекаются муниципальные учреждения, оказывающие соответствующие услуги, или иные лица, привлекаемые в порядке размещения муниципального заказа.</w:t>
      </w:r>
    </w:p>
    <w:p w:rsidR="00000000" w:rsidRDefault="001E5A17">
      <w:pPr>
        <w:pStyle w:val="4"/>
        <w:jc w:val="center"/>
      </w:pPr>
      <w:bookmarkStart w:id="35" w:name="redstr31"/>
      <w:bookmarkStart w:id="36" w:name="redstr30"/>
      <w:r>
        <w:t>Статья 5. Время проведения работ по содержанию и ремонту автомобильных дорог</w:t>
      </w:r>
    </w:p>
    <w:p w:rsidR="00000000" w:rsidRDefault="001E5A17">
      <w:pPr>
        <w:pStyle w:val="a1"/>
        <w:ind w:firstLine="540"/>
        <w:jc w:val="both"/>
      </w:pPr>
      <w:bookmarkStart w:id="37" w:name="P0019"/>
      <w:r>
        <w:t>1. Работы по</w:t>
      </w:r>
      <w:r>
        <w:t xml:space="preserve"> содержанию и ремонту автомобильных дорог проводятся круглосуточно.</w:t>
      </w:r>
      <w:r>
        <w:br/>
      </w:r>
      <w:bookmarkStart w:id="38" w:name="redstr35"/>
      <w:r>
        <w:t xml:space="preserve">         2. Временное ограничение и прекращение движения по автомобильным дорогам общего пользования местного значения осуществляется в порядке, предусмотренном действующим законодательств</w:t>
      </w:r>
      <w:r>
        <w:t>ом.</w:t>
      </w:r>
    </w:p>
    <w:p w:rsidR="00000000" w:rsidRDefault="001E5A17">
      <w:pPr>
        <w:pStyle w:val="3"/>
        <w:jc w:val="center"/>
      </w:pPr>
      <w:bookmarkStart w:id="39" w:name="P001A"/>
      <w:r>
        <w:t>Глава 2. Планирование работ по ремонту и содержанию автомобильных дорог</w:t>
      </w:r>
    </w:p>
    <w:p w:rsidR="00000000" w:rsidRDefault="001E5A17">
      <w:pPr>
        <w:pStyle w:val="4"/>
        <w:jc w:val="center"/>
      </w:pPr>
      <w:r>
        <w:t>Статья 6. Оценка технического состояния автомобильных дорог и разработка проектов и (или) сметных расчетов</w:t>
      </w:r>
    </w:p>
    <w:p w:rsidR="00000000" w:rsidRDefault="001E5A17">
      <w:pPr>
        <w:pStyle w:val="a1"/>
        <w:jc w:val="both"/>
      </w:pPr>
      <w:bookmarkStart w:id="40" w:name="P001F"/>
      <w:r>
        <w:br/>
      </w:r>
      <w:bookmarkStart w:id="41" w:name="redstr43"/>
      <w:r>
        <w:tab/>
        <w:t>1. Оценка технического состояния автомобильных дорог в обязательном пор</w:t>
      </w:r>
      <w:r>
        <w:t>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году) и в осенний период (для установления техн</w:t>
      </w:r>
      <w:r>
        <w:t>ического состояния автомобильных дорог в целях формирования плана проведения работ по ремонту и содержанию на очередной год и плановый период).</w:t>
      </w:r>
      <w:r>
        <w:br/>
      </w:r>
      <w:bookmarkStart w:id="42" w:name="redstr42"/>
      <w:r>
        <w:tab/>
        <w:t>2. По результатам оценки технического состояния автомобильных дорог разрабатываются проекты и (или) сметные рас</w:t>
      </w:r>
      <w:r>
        <w:t xml:space="preserve">четы по ремонту или содержанию автомобильных дорог с учетом «Классификации работ по капитальному ремонту, ремонту и содержанию автомобильных дорог </w:t>
      </w:r>
      <w:r>
        <w:lastRenderedPageBreak/>
        <w:t>общего пользования и искусственных сооружений на них» утвержденной Приказом Минтранса РФ от 12.11.2007 N 160.</w:t>
      </w:r>
      <w:r>
        <w:br/>
      </w:r>
      <w:bookmarkStart w:id="43" w:name="redstr41"/>
      <w:r>
        <w:tab/>
        <w:t>В целях разработки проектов или сметных расчетов по ремонту или содержанию автомобильных дорог могут привлекаться подрядные организации в порядке размещения муниципального заказа.</w:t>
      </w:r>
      <w:r>
        <w:br/>
      </w:r>
      <w:bookmarkStart w:id="44" w:name="redstr40"/>
      <w:r>
        <w:tab/>
        <w:t>3. При разработке проектов и (или) сметных расчетов по ремонту или содерж</w:t>
      </w:r>
      <w:r>
        <w:t>анию автомобильных дорог должны учитываться следующие приоритеты:</w:t>
      </w:r>
      <w:r>
        <w:br/>
      </w:r>
      <w:bookmarkStart w:id="45" w:name="redstr39"/>
      <w:r>
        <w:tab/>
        <w:t>1)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</w:t>
      </w:r>
      <w:r>
        <w:t>зжей части, уборка снега и борьба с зимней скользкостью, ямочный ремонт покрытий;</w:t>
      </w:r>
      <w:r>
        <w:br/>
      </w:r>
      <w:bookmarkStart w:id="46" w:name="redstr38"/>
      <w:r>
        <w:tab/>
        <w:t xml:space="preserve"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</w:t>
      </w:r>
      <w:r>
        <w:t>полотна, элементов водоотвода, приведение полосы отвода автомобильной дороги в нормативное состояние.</w:t>
      </w:r>
    </w:p>
    <w:p w:rsidR="00000000" w:rsidRDefault="001E5A17">
      <w:pPr>
        <w:pStyle w:val="3"/>
        <w:jc w:val="center"/>
      </w:pPr>
      <w:bookmarkStart w:id="47" w:name="P0029"/>
      <w:r>
        <w:t>Глава 3. Порядок содержания автомобильных дорог местного значения</w:t>
      </w:r>
    </w:p>
    <w:p w:rsidR="00000000" w:rsidRDefault="001E5A17">
      <w:pPr>
        <w:pStyle w:val="4"/>
        <w:jc w:val="center"/>
      </w:pPr>
      <w:r>
        <w:t>Статья 10. Цели и задачи содержания автомобильных дорог</w:t>
      </w:r>
    </w:p>
    <w:p w:rsidR="00000000" w:rsidRDefault="001E5A17">
      <w:pPr>
        <w:pStyle w:val="a1"/>
        <w:jc w:val="both"/>
      </w:pPr>
      <w:bookmarkStart w:id="48" w:name="P002E"/>
      <w:r>
        <w:br/>
      </w:r>
      <w:bookmarkStart w:id="49" w:name="redstr57"/>
      <w:r>
        <w:tab/>
        <w:t>1. Содержание автомобильных до</w:t>
      </w:r>
      <w:r>
        <w:t>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  <w:r>
        <w:br/>
      </w:r>
      <w:bookmarkStart w:id="50" w:name="redstr56"/>
      <w:r>
        <w:tab/>
        <w:t>2</w:t>
      </w:r>
      <w:r>
        <w:t>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</w:t>
      </w:r>
      <w:r>
        <w:t>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  <w:bookmarkStart w:id="51" w:name="redstr55"/>
      <w:bookmarkStart w:id="52" w:name="redstr54"/>
    </w:p>
    <w:p w:rsidR="00000000" w:rsidRDefault="001E5A17">
      <w:pPr>
        <w:pStyle w:val="4"/>
        <w:jc w:val="center"/>
      </w:pPr>
      <w:r>
        <w:t>Статья 11. Виды работ и мероприятия по содержанию автомобильных дорог</w:t>
      </w:r>
    </w:p>
    <w:p w:rsidR="00000000" w:rsidRDefault="001E5A17">
      <w:pPr>
        <w:pStyle w:val="a1"/>
        <w:ind w:firstLine="720"/>
        <w:jc w:val="both"/>
      </w:pPr>
      <w:bookmarkStart w:id="53" w:name="P0031"/>
      <w:r>
        <w:t>1. Мероприятия по содержанию автомобил</w:t>
      </w:r>
      <w:r>
        <w:t>ьных дорог организуются и осуществляются с учетом двух временных периодов: весенне-летне-осеннего и зимнего.</w:t>
      </w:r>
      <w:r>
        <w:br/>
      </w:r>
      <w:bookmarkStart w:id="54" w:name="redstr62"/>
      <w:r>
        <w:t>В весенне-летне-осенний период, как правило, осуществляются работы, связанные с уходом и устранением незначительных деформаций на проезжей части, з</w:t>
      </w:r>
      <w:r>
        <w:t>емляном полотне, элементах обустройства, полосе отвода дороги.</w:t>
      </w:r>
      <w:r>
        <w:br/>
      </w:r>
      <w:bookmarkStart w:id="55" w:name="redstr61"/>
      <w: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</w:t>
      </w:r>
      <w:r>
        <w:t>ных заносов и борьбу с зимней скользкостью.</w:t>
      </w:r>
      <w:r>
        <w:br/>
      </w:r>
      <w:bookmarkStart w:id="56" w:name="redstr60"/>
      <w:r>
        <w:tab/>
        <w:t>2.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</w:t>
      </w:r>
      <w:r>
        <w:t>оружений на них, утвержденной Приказом Министерства транспорта Российской Федерации от 12.11.2007 N 160.</w:t>
      </w:r>
      <w:r>
        <w:br/>
      </w:r>
      <w:bookmarkStart w:id="57" w:name="redstr59"/>
      <w:r>
        <w:tab/>
        <w:t>3. Работы по содержанию автомобильных дорог проводятся с учетом периодичности, установленной приложением 1 к настоящему Положению.</w:t>
      </w:r>
      <w:bookmarkStart w:id="58" w:name="redstr58"/>
    </w:p>
    <w:p w:rsidR="00000000" w:rsidRDefault="001E5A17">
      <w:pPr>
        <w:pStyle w:val="4"/>
        <w:jc w:val="center"/>
      </w:pPr>
      <w:r>
        <w:t>Статья 12. Подготов</w:t>
      </w:r>
      <w:r>
        <w:t>ительные мероприятия к выполнению работ по содержанию автомобильной дороги</w:t>
      </w:r>
    </w:p>
    <w:p w:rsidR="00000000" w:rsidRDefault="001E5A17">
      <w:pPr>
        <w:pStyle w:val="a1"/>
        <w:ind w:firstLine="555"/>
        <w:jc w:val="both"/>
      </w:pPr>
      <w:bookmarkStart w:id="59" w:name="P0033"/>
      <w:bookmarkStart w:id="60" w:name="P0035"/>
      <w:r>
        <w:br/>
      </w:r>
      <w:bookmarkStart w:id="61" w:name="redstr68"/>
      <w:r>
        <w:tab/>
        <w:t xml:space="preserve">1. Организации, осуществляющие работы по содержанию автомобильных дорог, перед </w:t>
      </w:r>
      <w:r>
        <w:lastRenderedPageBreak/>
        <w:t>проведением соответствующих работ принимают меры к обеспечению безопасности для водителей, пассажиро</w:t>
      </w:r>
      <w:r>
        <w:t>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распорядительно-регулиров</w:t>
      </w:r>
      <w:r>
        <w:t>очными действиями.</w:t>
      </w:r>
      <w:r>
        <w:br/>
      </w:r>
      <w:bookmarkStart w:id="62" w:name="redstr67"/>
      <w:r>
        <w:tab/>
        <w:t xml:space="preserve">2. В случае, если работы по содержанию автомобильных дорог могут создать серьезную угрозу безопасности дорожного движения, администрация района на основании обращения организации, осуществляющей работы по содержанию автомобильных дорог </w:t>
      </w:r>
      <w:r>
        <w:t>осуществляет следующие действия:</w:t>
      </w:r>
      <w:r>
        <w:br/>
      </w:r>
      <w:bookmarkStart w:id="63" w:name="redstr66"/>
      <w:r>
        <w:t>- совместно с организацией, осуществляющей работы по содержанию автомобильных дорог, разрабатывает схему организации дорожного движения и согласовывает ее с органами государственной инспекции безопасности дорожного движения</w:t>
      </w:r>
      <w:r>
        <w:t>;</w:t>
      </w:r>
      <w:r>
        <w:br/>
      </w:r>
      <w:bookmarkStart w:id="64" w:name="redstr65"/>
      <w:r>
        <w:t>- принимает решение о временном ограничении или прекращении движения на автомобильной дороге, на которой планируется проведение работ по содержанию в порядке, установленном действующим законодательством.</w:t>
      </w:r>
      <w:r>
        <w:br/>
      </w:r>
      <w:bookmarkStart w:id="65" w:name="redstr64"/>
      <w:r>
        <w:tab/>
        <w:t>3. Организации, осуществляющие работы по содержан</w:t>
      </w:r>
      <w:r>
        <w:t>ию автомобильных дорог, в случае, если работы по содержанию автомобильных дорог могут создать серьезную угрозу безопасности дорожного движения, приступают к работам после осуществления администрацией района действий, предусмотренных частью 2 настоящей стат</w:t>
      </w:r>
      <w:r>
        <w:t>ьи, предварительно установив перед участками автомобильной дороги, на которых предполагается осуществление работ по содержанию, дорожный знак "Дорожные работы", знаки с указанием движения объезда транспортных средств, или применяют иные технические средств</w:t>
      </w:r>
      <w:r>
        <w:t>а для обеспечения безопасности дорожного движения, а также устанавливают информационный стенд с указанием начала и окончания работ по содержанию.</w:t>
      </w:r>
      <w:bookmarkStart w:id="66" w:name="redstr63"/>
    </w:p>
    <w:p w:rsidR="00000000" w:rsidRDefault="001E5A17">
      <w:pPr>
        <w:pStyle w:val="4"/>
        <w:jc w:val="center"/>
      </w:pPr>
      <w:r>
        <w:t>Статья 13. Проведение работ по содержанию автомобильной дороги</w:t>
      </w:r>
    </w:p>
    <w:p w:rsidR="00000000" w:rsidRDefault="001E5A17">
      <w:pPr>
        <w:pStyle w:val="a1"/>
        <w:ind w:firstLine="555"/>
        <w:jc w:val="both"/>
      </w:pPr>
      <w:bookmarkStart w:id="67" w:name="P0037"/>
      <w:bookmarkStart w:id="68" w:name="P0039"/>
      <w:r>
        <w:br/>
      </w:r>
      <w:bookmarkStart w:id="69" w:name="redstr75"/>
      <w:r>
        <w:tab/>
        <w:t>1. Проведение работ по содержанию автомобильн</w:t>
      </w:r>
      <w:r>
        <w:t>ой дороги осуществляется организациями в соответствии с проектом и (или) сметным расчетом. При возникновении необходимости в проект и (или) сметный расчет могут быть внесены изменения.</w:t>
      </w:r>
      <w:r>
        <w:br/>
      </w:r>
      <w:bookmarkStart w:id="70" w:name="redstr74"/>
      <w:r>
        <w:t xml:space="preserve">Работы по содержанию автомобильных дорог осуществляются в соответствии </w:t>
      </w:r>
      <w:r>
        <w:t>с требованиями технических регламентов, методическими рекомендациями, установленными уполномоченными федеральными органами.</w:t>
      </w:r>
      <w:r>
        <w:br/>
      </w:r>
      <w:bookmarkStart w:id="71" w:name="redstr73"/>
      <w:r>
        <w:tab/>
        <w:t>2. Организации, в соответствии с контрактами, принявшие на себя обязательства по содержанию автомобильных дорог, обеспечивают анали</w:t>
      </w:r>
      <w:r>
        <w:t>з состояния автомобильных дорог путем непрерывного контроля за их транспортно-эксплуатационным состоянием,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</w:t>
      </w:r>
      <w:r>
        <w:t>анения причин, нарушающих эксплуатацию дорог согласно установленным нормам.</w:t>
      </w:r>
      <w:r>
        <w:br/>
      </w:r>
      <w:bookmarkStart w:id="72" w:name="redstr72"/>
      <w:r>
        <w:tab/>
        <w:t>3. Организации, в соответствии с контрактами, принявшие на себя обязательства по содержанию автомобильных дорог, обеспечивают необходимые и требуемые меры по обеспечению сохраннос</w:t>
      </w:r>
      <w:r>
        <w:t>ти автомобильных дорог.</w:t>
      </w:r>
      <w:r>
        <w:br/>
      </w:r>
      <w:bookmarkStart w:id="73" w:name="redstr71"/>
      <w:r>
        <w:tab/>
        <w:t>4. В случае,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силы, организации, осуществляющие содержание автомобильных дорог, об</w:t>
      </w:r>
      <w:r>
        <w:t>еспечивают принятие незамедлительных мер по организации дорожного движения или временному ограничению либо прекращению движения транспортных средств в соответствии с действующим законодательством.</w:t>
      </w:r>
      <w:r>
        <w:br/>
      </w:r>
      <w:bookmarkStart w:id="74" w:name="redstr70"/>
      <w:r>
        <w:tab/>
        <w:t>5. В случае, если на автомобильной дороге возникли препятс</w:t>
      </w:r>
      <w:r>
        <w:t>твия для безопасного движения транспортных средств или пешеходов, организации,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</w:t>
      </w:r>
      <w:r>
        <w:t xml:space="preserve">ю движения </w:t>
      </w:r>
      <w:r>
        <w:lastRenderedPageBreak/>
        <w:t>транспортных средств в соответствии с действующим законодательством, а так же информированию пользователей автомобильных дорог.</w:t>
      </w:r>
      <w:bookmarkStart w:id="75" w:name="redstr69"/>
    </w:p>
    <w:p w:rsidR="00000000" w:rsidRDefault="001E5A17">
      <w:pPr>
        <w:pStyle w:val="4"/>
      </w:pPr>
      <w:r>
        <w:t>Статья 14. Прием результатов выполненных работ по содержанию автомобильных дорог</w:t>
      </w:r>
    </w:p>
    <w:p w:rsidR="00000000" w:rsidRDefault="001E5A17">
      <w:pPr>
        <w:pStyle w:val="a1"/>
        <w:ind w:firstLine="525"/>
        <w:jc w:val="both"/>
      </w:pPr>
      <w:bookmarkStart w:id="76" w:name="P003B"/>
      <w:bookmarkStart w:id="77" w:name="P003D"/>
      <w:r>
        <w:br/>
      </w:r>
      <w:bookmarkStart w:id="78" w:name="redstr80"/>
      <w:r>
        <w:tab/>
        <w:t>1. Прием результатов выполненных р</w:t>
      </w:r>
      <w:r>
        <w:t>абот по содержанию автомобильных дорог осуществляется в соответствии с условиями заключенного контракта на их выполнение.</w:t>
      </w:r>
      <w:r>
        <w:br/>
      </w:r>
      <w:bookmarkStart w:id="79" w:name="redstr79"/>
      <w:r>
        <w:tab/>
        <w:t xml:space="preserve">2. В приеме результатов выполненных работ принимают участие заказчик и организации, осуществившие работы по содержанию автомобильных </w:t>
      </w:r>
      <w:r>
        <w:t>дорог. В случае разногласий в оценке выполненных работ при их приеме, для оценки соответствия выполненных работ, участия в проведении экспертизы исполнения обязательств, отчетных документов и материалов могут быть привлечены эксперты, специалисты и иные ли</w:t>
      </w:r>
      <w:r>
        <w:t>ца, обладающие специальными знаниями.</w:t>
      </w:r>
      <w:r>
        <w:br/>
      </w:r>
      <w:bookmarkStart w:id="80" w:name="redstr78"/>
      <w:r>
        <w:tab/>
        <w:t>3. По результатам оценки выполненных работ по содержанию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</w:t>
      </w:r>
      <w:r>
        <w:t>ы, качество выполненных работ, а также недостатки выполненных работ.</w:t>
      </w:r>
      <w:r>
        <w:br/>
      </w:r>
      <w:bookmarkStart w:id="81" w:name="redstr77"/>
      <w:r>
        <w:tab/>
        <w:t>4. Организации, в соответствии с контрактами, принявшие на себя обязательства по содержанию автомобильных дорог, несут имущественную, административную и иную ответственность перед третьи</w:t>
      </w:r>
      <w:r>
        <w:t>ми лицами за несоответствие дорожных условий установленным требованиям к эксплуатационному состоянию автомобильных дорог, а так же за последствия дорожно-транспортных происшествий, вызванных несоответствием дорожных условий требованиям, установленным к без</w:t>
      </w:r>
      <w:r>
        <w:t>опасному эксплуатационному состоянию автомобильных дорог.</w:t>
      </w:r>
      <w:bookmarkStart w:id="82" w:name="redstr76"/>
    </w:p>
    <w:p w:rsidR="00000000" w:rsidRDefault="001E5A17">
      <w:pPr>
        <w:pStyle w:val="4"/>
        <w:ind w:left="0" w:firstLine="525"/>
        <w:jc w:val="center"/>
      </w:pPr>
      <w:r>
        <w:t>Статья 15. Устранение недостатков выполненных работ по содержанию автомобильных дорог</w:t>
      </w:r>
    </w:p>
    <w:p w:rsidR="00000000" w:rsidRDefault="001E5A17">
      <w:pPr>
        <w:pStyle w:val="a1"/>
        <w:ind w:firstLine="525"/>
        <w:jc w:val="both"/>
      </w:pPr>
      <w:bookmarkStart w:id="83" w:name="P003F"/>
      <w:bookmarkStart w:id="84" w:name="P0041"/>
      <w:r>
        <w:br/>
      </w:r>
      <w:bookmarkStart w:id="85" w:name="redstr82"/>
      <w:r>
        <w:tab/>
        <w:t>1. Организациями, осуществившими работы по содержанию автомобильной дороги, в случае, если в акте о выполненны</w:t>
      </w:r>
      <w:r>
        <w:t>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  <w:r>
        <w:br/>
      </w:r>
      <w:bookmarkStart w:id="86" w:name="redstr81"/>
      <w:r>
        <w:tab/>
        <w:t>2. В случае, если в контракте сроки устранения недостатков выполненных раб</w:t>
      </w:r>
      <w:r>
        <w:t>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заказчиком.</w:t>
      </w:r>
    </w:p>
    <w:p w:rsidR="00000000" w:rsidRDefault="001E5A17">
      <w:pPr>
        <w:pStyle w:val="3"/>
        <w:jc w:val="center"/>
      </w:pPr>
      <w:bookmarkStart w:id="87" w:name="P0042"/>
      <w:r>
        <w:t>Глава 4. Порядок ремонта автомобильных дорог</w:t>
      </w:r>
    </w:p>
    <w:p w:rsidR="00000000" w:rsidRDefault="001E5A17">
      <w:pPr>
        <w:pStyle w:val="4"/>
        <w:jc w:val="center"/>
      </w:pPr>
      <w:bookmarkStart w:id="88" w:name="P0045"/>
      <w:r>
        <w:t>Статья 16. Цели ремонта автомобильных дорог</w:t>
      </w:r>
    </w:p>
    <w:p w:rsidR="00000000" w:rsidRDefault="001E5A17">
      <w:pPr>
        <w:pStyle w:val="a1"/>
        <w:jc w:val="both"/>
      </w:pPr>
      <w:bookmarkStart w:id="89" w:name="P0048"/>
      <w:r>
        <w:br/>
      </w:r>
      <w:bookmarkStart w:id="90" w:name="redstr85"/>
      <w:r>
        <w:tab/>
        <w:t>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  <w:bookmarkStart w:id="91" w:name="redstr84"/>
      <w:bookmarkStart w:id="92" w:name="redstr83"/>
    </w:p>
    <w:p w:rsidR="00000000" w:rsidRDefault="001E5A17">
      <w:pPr>
        <w:pStyle w:val="4"/>
        <w:jc w:val="center"/>
      </w:pPr>
      <w:r>
        <w:t>Статья 17. Виды работ и меропр</w:t>
      </w:r>
      <w:r>
        <w:t>иятия по ремонту автомобильных дорог</w:t>
      </w:r>
    </w:p>
    <w:p w:rsidR="00000000" w:rsidRDefault="001E5A17">
      <w:pPr>
        <w:pStyle w:val="a1"/>
        <w:jc w:val="both"/>
      </w:pPr>
      <w:bookmarkStart w:id="93" w:name="P004B"/>
      <w:r>
        <w:br/>
      </w:r>
      <w:bookmarkStart w:id="94" w:name="redstr89"/>
      <w:r>
        <w:tab/>
        <w:t xml:space="preserve">1. Состав и виды работ по ремонту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</w:t>
      </w:r>
      <w:r>
        <w:t>на них, утвержденной Приказом Министерства транспорта Российской Федерации от 12.11.2007 N 160.</w:t>
      </w:r>
      <w:r>
        <w:br/>
      </w:r>
      <w:bookmarkStart w:id="95" w:name="redstr88"/>
      <w:r>
        <w:lastRenderedPageBreak/>
        <w:tab/>
        <w:t>2. Основные мероприятия по ремонту автомобильных дорог проводятся в весенне-летне-осенний период.</w:t>
      </w:r>
      <w:bookmarkStart w:id="96" w:name="redstr87"/>
      <w:bookmarkStart w:id="97" w:name="redstr86"/>
    </w:p>
    <w:p w:rsidR="00000000" w:rsidRDefault="001E5A17">
      <w:pPr>
        <w:pStyle w:val="4"/>
        <w:jc w:val="center"/>
      </w:pPr>
      <w:r>
        <w:t>Статья 18. Подготовительные мероприятия к выполнению работ по</w:t>
      </w:r>
      <w:r>
        <w:t xml:space="preserve"> ремонту автомобильной дороги</w:t>
      </w:r>
    </w:p>
    <w:p w:rsidR="00000000" w:rsidRDefault="001E5A17">
      <w:pPr>
        <w:pStyle w:val="a1"/>
        <w:ind w:right="375"/>
        <w:jc w:val="both"/>
      </w:pPr>
      <w:bookmarkStart w:id="98" w:name="P004E"/>
      <w:r>
        <w:br/>
      </w:r>
      <w:bookmarkStart w:id="99" w:name="redstr93"/>
      <w:r>
        <w:tab/>
        <w:t>1. В целях обеспечения безопасности дорожного движения администрация Урупского муниципального района совместно с организациями, осуществляющими работы по ремонту автомобильной дороги, разрабатывает схему движения транспортны</w:t>
      </w:r>
      <w:r>
        <w:t>х средств и согласовыва</w:t>
      </w:r>
      <w:r>
        <w:softHyphen/>
        <w:t>ет схему с органами государственной инспекции безопасности дорожного движения.</w:t>
      </w:r>
      <w:r>
        <w:br/>
      </w:r>
      <w:bookmarkStart w:id="100" w:name="redstr92"/>
      <w:r>
        <w:tab/>
        <w:t>2. В случае необходимости по обращению организации выполняющей работы по ре</w:t>
      </w:r>
      <w:r>
        <w:softHyphen/>
        <w:t>монту автомобильной дороги, перед проведением работ администрация района при</w:t>
      </w:r>
      <w:r>
        <w:t>нимает постановление о временном ограничении или прекращении движения на автомобильной до</w:t>
      </w:r>
      <w:r>
        <w:softHyphen/>
        <w:t>роге в порядке, установленном действующим законодательством.</w:t>
      </w:r>
      <w:r>
        <w:br/>
      </w:r>
      <w:bookmarkStart w:id="101" w:name="redstr91"/>
      <w:r>
        <w:tab/>
        <w:t>3. Организации, осуществляющие работы по ремонту автомобильной дороги, разме</w:t>
      </w:r>
      <w:r>
        <w:softHyphen/>
        <w:t>щают на месте проведения ра</w:t>
      </w:r>
      <w:r>
        <w:t>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</w:t>
      </w:r>
      <w:r>
        <w:softHyphen/>
        <w:t>портных средств в целях объезда у</w:t>
      </w:r>
      <w:r>
        <w:t>частка дороги, на которой проводится ремонт.</w:t>
      </w:r>
      <w:r>
        <w:br/>
      </w:r>
      <w:bookmarkStart w:id="102" w:name="redstr90"/>
      <w:r>
        <w:tab/>
        <w:t>4. Временные ограничения или прекращение движения обеспечиваются организация</w:t>
      </w:r>
      <w:r>
        <w:softHyphen/>
        <w:t>ми, осуществляющими ремонт, посредством установки соответствующих дорожных знаков или иными техническими средствами организации дорож</w:t>
      </w:r>
      <w:r>
        <w:t>ного движения, а также распорядительно-регулировочными действиями.</w:t>
      </w:r>
    </w:p>
    <w:p w:rsidR="00000000" w:rsidRDefault="001E5A17">
      <w:pPr>
        <w:pStyle w:val="4"/>
        <w:jc w:val="center"/>
      </w:pPr>
      <w:bookmarkStart w:id="103" w:name="P004F"/>
      <w:r>
        <w:t>Статья 19. Проведение работ по ремонту автомобильной дороги</w:t>
      </w:r>
    </w:p>
    <w:p w:rsidR="00000000" w:rsidRDefault="001E5A17">
      <w:pPr>
        <w:pStyle w:val="a1"/>
        <w:jc w:val="both"/>
      </w:pPr>
      <w:bookmarkStart w:id="104" w:name="P0052"/>
      <w:r>
        <w:tab/>
        <w:t>1. Проведение работ по ремонту автомобильной дороги осуществляется организациями в соответствии с проектом и (или) сметным расче</w:t>
      </w:r>
      <w:r>
        <w:t>том. При возникновении необходимости в проект и (или) сметный расчет могут быть внесены изменения.</w:t>
      </w:r>
      <w:r>
        <w:br/>
      </w:r>
      <w:bookmarkStart w:id="105" w:name="redstr100"/>
      <w:r>
        <w:t>Работы по ремонту автомобильных дорог осуществляются в соответствии с требованиями технических регламентов, методическими рекомендациями, установленными упол</w:t>
      </w:r>
      <w:r>
        <w:t>номоченными федеральными органами.</w:t>
      </w:r>
      <w:r>
        <w:br/>
      </w:r>
      <w:bookmarkStart w:id="106" w:name="redstr99"/>
      <w:r>
        <w:tab/>
        <w:t>2. Организации,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работ.</w:t>
      </w:r>
      <w:r>
        <w:br/>
      </w:r>
      <w:bookmarkStart w:id="107" w:name="redstr98"/>
      <w:r>
        <w:tab/>
        <w:t>3 Организации, в соответствии с контрактами, пр</w:t>
      </w:r>
      <w:r>
        <w:t>инявшие на себя обязательства по ре</w:t>
      </w:r>
      <w:r>
        <w:softHyphen/>
        <w:t>монту автомобильной дороги или ее участка, обеспечивают необходимые и требуемые меры по обеспечению сохранности данной автомобильной дороги или ее участка.</w:t>
      </w:r>
      <w:r>
        <w:br/>
      </w:r>
      <w:bookmarkStart w:id="108" w:name="redstr97"/>
      <w:r>
        <w:tab/>
        <w:t>4. В случае проведения работ по ремонту автомобильных дорог орг</w:t>
      </w:r>
      <w:r>
        <w:t>анизации, осуществляющие ремонт, обеспечивают проведение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</w:t>
      </w:r>
      <w:r>
        <w:t xml:space="preserve"> движения транспортных средств в зоне проведения работ.</w:t>
      </w:r>
      <w:r>
        <w:br/>
      </w:r>
      <w:r>
        <w:tab/>
        <w:t>5. Организации, в соответствии с контрактами, принявшие на себя обязательства по осуществлению ремонта автомобильной дороги, несут имущественную, административную и иную ответственность перед третьим</w:t>
      </w:r>
      <w:r>
        <w:t>и лицами за несоответствие работ установленным требованиям к эксплуатационному состоянию автомобильных дорог, а так же за последствия дорожно-транспортных происшествий и несчастных случаев, вызванных несоответствием проведенных работ установленным требован</w:t>
      </w:r>
      <w:r>
        <w:t>иям, включая гарантийный срок эксплуатации.</w:t>
      </w:r>
      <w:bookmarkStart w:id="109" w:name="redstr95"/>
      <w:bookmarkStart w:id="110" w:name="redstr94"/>
    </w:p>
    <w:p w:rsidR="00000000" w:rsidRDefault="001E5A17">
      <w:pPr>
        <w:pStyle w:val="4"/>
        <w:jc w:val="both"/>
      </w:pPr>
      <w:r>
        <w:t>Статья 20. Прием результатов выполненных работ по ремонту автомобильных дорог</w:t>
      </w:r>
    </w:p>
    <w:p w:rsidR="00000000" w:rsidRDefault="001E5A17">
      <w:pPr>
        <w:pStyle w:val="a1"/>
        <w:ind w:right="375"/>
        <w:jc w:val="both"/>
      </w:pPr>
      <w:bookmarkStart w:id="111" w:name="P0055"/>
      <w:bookmarkStart w:id="112" w:name="redstr104"/>
      <w:r>
        <w:br/>
      </w:r>
      <w:r>
        <w:lastRenderedPageBreak/>
        <w:tab/>
        <w:t>1. Прием результатов выполненных работ по ремонту автомобильных дорог осуществляется в соответствии с условиями заключенного контрак</w:t>
      </w:r>
      <w:r>
        <w:t>та на их выполнение.</w:t>
      </w:r>
      <w:bookmarkStart w:id="113" w:name="redstr103"/>
      <w:r>
        <w:br/>
      </w:r>
      <w:r>
        <w:tab/>
        <w:t>2. В приеме результатов выполненных работ принимают участие заказчик и организации, осуществившие работы по ремонту. В случае разногласий в оценке выполненных работ при их приеме, для оценки соответствия выполненных работ, участия в п</w:t>
      </w:r>
      <w:r>
        <w:t>роведении экспертизы исполнения обязательств, отчетных документов и материалов могут быть привлечены эксперты, специалисты и иные лица, обладающие специальными знаниями.</w:t>
      </w:r>
      <w:r>
        <w:br/>
      </w:r>
      <w:bookmarkStart w:id="114" w:name="redstr102"/>
      <w:r>
        <w:tab/>
        <w:t xml:space="preserve">3. По результатам оценки выполненных работ по ремонту составляется акт о выполненных </w:t>
      </w:r>
      <w:r>
        <w:t>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  <w:bookmarkStart w:id="115" w:name="redstr101"/>
    </w:p>
    <w:p w:rsidR="00000000" w:rsidRDefault="001E5A17">
      <w:pPr>
        <w:pStyle w:val="4"/>
      </w:pPr>
      <w:r>
        <w:t>Статья 21. Устранение недостатков выполненных работ по рем</w:t>
      </w:r>
      <w:r>
        <w:t>онту автомобильных дорог</w:t>
      </w:r>
    </w:p>
    <w:p w:rsidR="00000000" w:rsidRDefault="001E5A17">
      <w:pPr>
        <w:pStyle w:val="a1"/>
        <w:ind w:right="405"/>
        <w:jc w:val="both"/>
      </w:pPr>
      <w:bookmarkStart w:id="116" w:name="P0057"/>
      <w:bookmarkStart w:id="117" w:name="P0059"/>
      <w:r>
        <w:tab/>
        <w:t>1. Организациями, осуществившими работы по ремонту автомобильной дороги,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</w:t>
      </w:r>
      <w:r>
        <w:t xml:space="preserve"> должны быть устранены в сроки, указанные в контракте на их выполнение или установленные заказчиком.</w:t>
      </w:r>
      <w:r>
        <w:br/>
      </w:r>
      <w:bookmarkStart w:id="118" w:name="redstr105"/>
      <w:r>
        <w:tab/>
        <w:t xml:space="preserve">2. В случае, если недостатки выполненных работ выявлены в гарантийные сроки, организация, осуществившая работы по ремонту автомобильной дороги, устраняет </w:t>
      </w:r>
      <w:r>
        <w:t>недостатки выполненных работ в сроки, определяемые заказчиком.</w:t>
      </w:r>
    </w:p>
    <w:p w:rsidR="00000000" w:rsidRDefault="001E5A17">
      <w:pPr>
        <w:pStyle w:val="3"/>
        <w:jc w:val="center"/>
      </w:pPr>
      <w:bookmarkStart w:id="119" w:name="P005A"/>
      <w:r>
        <w:t>Глава 5. Заключительные положения</w:t>
      </w:r>
    </w:p>
    <w:bookmarkEnd w:id="2"/>
    <w:p w:rsidR="00000000" w:rsidRDefault="001E5A17">
      <w:pPr>
        <w:pStyle w:val="4"/>
        <w:jc w:val="center"/>
      </w:pPr>
      <w:r>
        <w:t>Статья 26. Контроль за обеспечением содержания и ремонта автомобильных дорог</w:t>
      </w:r>
    </w:p>
    <w:p w:rsidR="00000000" w:rsidRDefault="001E5A17">
      <w:pPr>
        <w:pStyle w:val="a1"/>
        <w:ind w:right="390"/>
        <w:jc w:val="both"/>
      </w:pPr>
      <w:bookmarkStart w:id="120" w:name="redstr109"/>
      <w:bookmarkEnd w:id="120"/>
      <w:r>
        <w:t xml:space="preserve">1. Контроль за обеспечением содержания и ремонта автомобильных дорог осуществляет </w:t>
      </w:r>
      <w:r>
        <w:t>администрация Урупского муниципального района.</w:t>
      </w:r>
      <w:r>
        <w:br/>
      </w:r>
      <w:r>
        <w:br/>
        <w:t>2. Контрольно-счетная палата Урупского муниципального района осуществляет контроль за целевым использованием средств районного бюджета, предусмотренных на содержание и ремонт автомобильных дорог.</w:t>
      </w:r>
    </w:p>
    <w:p w:rsidR="00000000" w:rsidRDefault="001E5A17">
      <w:pPr>
        <w:pStyle w:val="a1"/>
        <w:ind w:right="390"/>
        <w:jc w:val="center"/>
        <w:sectPr w:rsidR="00000000">
          <w:pgSz w:w="11906" w:h="16838"/>
          <w:pgMar w:top="1134" w:right="767" w:bottom="1134" w:left="1134" w:header="720" w:footer="720" w:gutter="0"/>
          <w:cols w:space="720"/>
          <w:docGrid w:linePitch="312" w:charSpace="-6554"/>
        </w:sectPr>
      </w:pPr>
      <w:r>
        <w:t>____________</w:t>
      </w:r>
    </w:p>
    <w:p w:rsidR="00000000" w:rsidRDefault="001E5A17">
      <w:pPr>
        <w:ind w:firstLine="5760"/>
        <w:jc w:val="right"/>
      </w:pPr>
      <w:bookmarkStart w:id="121" w:name="sub_1100"/>
      <w:r>
        <w:rPr>
          <w:rStyle w:val="a9"/>
          <w:b w:val="0"/>
          <w:color w:val="auto"/>
          <w:sz w:val="21"/>
          <w:szCs w:val="21"/>
        </w:rPr>
        <w:lastRenderedPageBreak/>
        <w:t>Приложение</w:t>
      </w:r>
    </w:p>
    <w:bookmarkEnd w:id="121"/>
    <w:p w:rsidR="00000000" w:rsidRDefault="001E5A17">
      <w:pPr>
        <w:ind w:left="5400"/>
        <w:jc w:val="right"/>
      </w:pPr>
      <w:r>
        <w:rPr>
          <w:rStyle w:val="a9"/>
          <w:b w:val="0"/>
          <w:color w:val="auto"/>
          <w:sz w:val="21"/>
          <w:szCs w:val="21"/>
        </w:rPr>
        <w:t>к Положению о п</w:t>
      </w:r>
      <w:r>
        <w:rPr>
          <w:rStyle w:val="a8"/>
          <w:b w:val="0"/>
          <w:bCs w:val="0"/>
          <w:color w:val="auto"/>
          <w:sz w:val="21"/>
          <w:szCs w:val="21"/>
        </w:rPr>
        <w:t>орядке</w:t>
      </w:r>
      <w:r>
        <w:rPr>
          <w:rStyle w:val="a9"/>
          <w:b w:val="0"/>
          <w:color w:val="auto"/>
          <w:sz w:val="21"/>
          <w:szCs w:val="21"/>
        </w:rPr>
        <w:t xml:space="preserve"> содержания автомобильных дорог общего пользования местного значения на территории Урупского муниципального района </w:t>
      </w:r>
      <w:r>
        <w:rPr>
          <w:rStyle w:val="a9"/>
          <w:b w:val="0"/>
          <w:color w:val="auto"/>
        </w:rPr>
        <w:t xml:space="preserve"> </w:t>
      </w:r>
    </w:p>
    <w:p w:rsidR="00000000" w:rsidRDefault="001E5A17">
      <w:pPr>
        <w:ind w:left="5400"/>
        <w:jc w:val="center"/>
      </w:pPr>
    </w:p>
    <w:p w:rsidR="00000000" w:rsidRDefault="001E5A17">
      <w:pPr>
        <w:pStyle w:val="1"/>
        <w:jc w:val="center"/>
      </w:pPr>
      <w:r>
        <w:rPr>
          <w:sz w:val="24"/>
          <w:szCs w:val="24"/>
        </w:rPr>
        <w:t xml:space="preserve">Требования к проведению основных дорожных работ </w:t>
      </w:r>
      <w:r>
        <w:rPr>
          <w:sz w:val="24"/>
          <w:szCs w:val="24"/>
        </w:rPr>
        <w:br/>
        <w:t xml:space="preserve">по содержанию автомобильных дорог общего пользования </w:t>
      </w:r>
      <w:r>
        <w:rPr>
          <w:sz w:val="24"/>
          <w:szCs w:val="24"/>
        </w:rPr>
        <w:br/>
        <w:t>ме</w:t>
      </w:r>
      <w:r>
        <w:rPr>
          <w:sz w:val="24"/>
          <w:szCs w:val="24"/>
        </w:rPr>
        <w:t>стного значения</w:t>
      </w:r>
    </w:p>
    <w:p w:rsidR="00000000" w:rsidRDefault="001E5A1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9"/>
        <w:gridCol w:w="3600"/>
        <w:gridCol w:w="3404"/>
        <w:gridCol w:w="32"/>
        <w:gridCol w:w="2030"/>
      </w:tblGrid>
      <w:tr w:rsidR="00000000">
        <w:trPr>
          <w:trHeight w:val="68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c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Требования к состоянию автомобильных дорог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Основные виды дорожных работ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Срок выполнения работ*</w:t>
            </w:r>
          </w:p>
        </w:tc>
      </w:tr>
      <w:tr w:rsidR="0000000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1. Летний период содержания</w:t>
            </w:r>
          </w:p>
        </w:tc>
      </w:tr>
      <w:tr w:rsidR="00000000">
        <w:trPr>
          <w:trHeight w:val="8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i/>
              </w:rPr>
              <w:t>Покрытие проезжей части</w:t>
            </w:r>
          </w:p>
          <w:p w:rsidR="00000000" w:rsidRDefault="001E5A17">
            <w:pPr>
              <w:pStyle w:val="ad"/>
              <w:jc w:val="both"/>
            </w:pPr>
            <w:r>
              <w:rPr>
                <w:rFonts w:ascii="Times New Roman" w:hAnsi="Times New Roman" w:cs="Times New Roman"/>
              </w:rPr>
              <w:t>Покрытие на дорогах с усовершенствованным типом покрытия должно быть чист</w:t>
            </w:r>
            <w:r>
              <w:rPr>
                <w:rFonts w:ascii="Times New Roman" w:hAnsi="Times New Roman" w:cs="Times New Roman"/>
              </w:rPr>
              <w:t>ым, без посторонних предметов, без просадок, выбоин, иных повреждений, затрудняющих движение транспортных средств. Автомобильные дороги с переходными типами дорожных одежд не должны иметь колейности, выбоин, нарушений поперечного и продольного профиля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Устр</w:t>
            </w:r>
            <w:r>
              <w:rPr>
                <w:rFonts w:ascii="Times New Roman" w:hAnsi="Times New Roman" w:cs="Times New Roman"/>
              </w:rPr>
              <w:t>анение локальных повреждений глубиной свыше 50 мм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10 суток с момента обнаружения</w:t>
            </w:r>
          </w:p>
        </w:tc>
      </w:tr>
      <w:tr w:rsidR="00000000">
        <w:trPr>
          <w:cantSplit/>
          <w:trHeight w:val="1056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i/>
              </w:rPr>
              <w:t>Земполотно и полоса отвода</w:t>
            </w:r>
          </w:p>
          <w:p w:rsidR="00000000" w:rsidRDefault="001E5A17">
            <w:pPr>
              <w:pStyle w:val="ac"/>
              <w:rPr>
                <w:rFonts w:ascii="Times New Roman" w:hAnsi="Times New Roman" w:cs="Times New Roman"/>
                <w:i/>
              </w:rPr>
            </w:pPr>
          </w:p>
          <w:p w:rsidR="00000000" w:rsidRDefault="001E5A17">
            <w:pPr>
              <w:pStyle w:val="ad"/>
              <w:jc w:val="both"/>
            </w:pPr>
            <w:r>
              <w:rPr>
                <w:rFonts w:ascii="Times New Roman" w:hAnsi="Times New Roman" w:cs="Times New Roman"/>
              </w:rPr>
              <w:t>Обочины на автомобильных дорогах должны быть спланированы. Возвышение обочины над проезжей частью при отсутствии бордюра не допускается. На пер</w:t>
            </w:r>
            <w:r>
              <w:rPr>
                <w:rFonts w:ascii="Times New Roman" w:hAnsi="Times New Roman" w:cs="Times New Roman"/>
              </w:rPr>
              <w:t xml:space="preserve">есечениях и примыканиях автомобильных дорог и на кривых в плане должна быть обеспечена видимость в соответствии с требованиями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СНиП 2.05.02-85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anchor="sub_18" w:history="1">
              <w:r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  <w:r>
              <w:rPr>
                <w:rFonts w:ascii="Times New Roman" w:hAnsi="Times New Roman" w:cs="Times New Roman"/>
              </w:rPr>
              <w:t>. Растительность</w:t>
            </w:r>
            <w:r>
              <w:rPr>
                <w:rFonts w:ascii="Times New Roman" w:hAnsi="Times New Roman" w:cs="Times New Roman"/>
              </w:rPr>
              <w:t xml:space="preserve"> на обочинах и в полосе отвода не должна мешать восприятию дорожных условий. Полоса отвода должна быть чистой, без мусора и посторонних предметов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Планировка обочин автогрейдером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Не менее</w:t>
            </w:r>
          </w:p>
          <w:p w:rsidR="00000000" w:rsidRDefault="001E5A17">
            <w:pPr>
              <w:pStyle w:val="ad"/>
            </w:pPr>
            <w:r>
              <w:rPr>
                <w:rFonts w:ascii="Times New Roman" w:hAnsi="Times New Roman" w:cs="Times New Roman"/>
              </w:rPr>
              <w:t>3 раз в течение летнего периода</w:t>
            </w:r>
          </w:p>
        </w:tc>
      </w:tr>
      <w:tr w:rsidR="00000000">
        <w:trPr>
          <w:cantSplit/>
          <w:trHeight w:val="140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  <w:rPr>
                <w:rFonts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Расчистка полосы отвода от кустарн</w:t>
            </w:r>
            <w:r>
              <w:rPr>
                <w:rFonts w:ascii="Times New Roman" w:hAnsi="Times New Roman" w:cs="Times New Roman"/>
              </w:rPr>
              <w:t>ика и деревьев на участках с ограниченной видимостью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</w:tr>
      <w:tr w:rsidR="00000000">
        <w:trPr>
          <w:cantSplit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  <w:rPr>
                <w:rFonts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Уборка полосы отвода от мусорных свалок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Не менее 2 раз в течение летнего периода</w:t>
            </w:r>
          </w:p>
        </w:tc>
      </w:tr>
      <w:tr w:rsidR="00000000">
        <w:trPr>
          <w:cantSplit/>
          <w:trHeight w:val="1188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  <w:rPr>
                <w:rFonts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Засыпка промоин, восстановление продольного водоотвода и водосбросных лотков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течение</w:t>
            </w:r>
          </w:p>
          <w:p w:rsidR="00000000" w:rsidRDefault="001E5A17">
            <w:pPr>
              <w:pStyle w:val="ad"/>
            </w:pPr>
            <w:r>
              <w:rPr>
                <w:rFonts w:ascii="Times New Roman" w:hAnsi="Times New Roman" w:cs="Times New Roman"/>
              </w:rPr>
              <w:t>года по мере необходимости</w:t>
            </w:r>
          </w:p>
        </w:tc>
      </w:tr>
      <w:tr w:rsidR="00000000">
        <w:trPr>
          <w:cantSplit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i/>
              </w:rPr>
              <w:t>Искусственные и защитные дорожные сооружения</w:t>
            </w:r>
          </w:p>
          <w:p w:rsidR="00000000" w:rsidRDefault="001E5A17">
            <w:pPr>
              <w:pStyle w:val="ac"/>
              <w:rPr>
                <w:rFonts w:ascii="Times New Roman" w:hAnsi="Times New Roman" w:cs="Times New Roman"/>
                <w:i/>
              </w:rPr>
            </w:pPr>
          </w:p>
          <w:p w:rsidR="00000000" w:rsidRDefault="001E5A17">
            <w:pPr>
              <w:pStyle w:val="ad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Проезжая часть мостов не должна иметь дефектов, влияющих на безопасность движения и сохранность сооружения. Водопропускные трубы, водоотводные и водосбросные лотки у искус</w:t>
            </w:r>
            <w:r>
              <w:rPr>
                <w:rFonts w:ascii="Times New Roman" w:hAnsi="Times New Roman" w:cs="Times New Roman"/>
              </w:rPr>
              <w:t>ственных сооружений, водоотводные канавы должны быть в исправном состоянии и обеспечивать поверхностный водоотвод. Укрепление откосов у искусственных сооружений не должно иметь видимых разрушений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Устранение дефектов проезжей части мостов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В течение 15 суток</w:t>
            </w:r>
            <w:r>
              <w:rPr>
                <w:rFonts w:ascii="Times New Roman" w:hAnsi="Times New Roman" w:cs="Times New Roman"/>
              </w:rPr>
              <w:t xml:space="preserve"> с момента обнаружения</w:t>
            </w:r>
          </w:p>
        </w:tc>
      </w:tr>
      <w:tr w:rsidR="00000000">
        <w:trPr>
          <w:cantSplit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  <w:rPr>
                <w:rFonts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Подготовка водопропускных труб к пропуску весеннего паводка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Март-апрель с учетом погодных условий</w:t>
            </w:r>
          </w:p>
        </w:tc>
      </w:tr>
      <w:tr w:rsidR="00000000">
        <w:trPr>
          <w:cantSplit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  <w:rPr>
                <w:rFonts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Устранение дефектов водоотводных устройств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00000">
        <w:trPr>
          <w:cantSplit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  <w:rPr>
                <w:rFonts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Засыпка размывов на укреплении водоотводных и водосбросных ус</w:t>
            </w:r>
            <w:r>
              <w:rPr>
                <w:rFonts w:ascii="Times New Roman" w:hAnsi="Times New Roman" w:cs="Times New Roman"/>
              </w:rPr>
              <w:t>тройств у искусственных сооружений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В течение трех</w:t>
            </w:r>
          </w:p>
          <w:p w:rsidR="00000000" w:rsidRDefault="001E5A17">
            <w:pPr>
              <w:pStyle w:val="ad"/>
            </w:pPr>
            <w:r>
              <w:rPr>
                <w:rFonts w:ascii="Times New Roman" w:hAnsi="Times New Roman" w:cs="Times New Roman"/>
              </w:rPr>
              <w:t>суток с момента обнаружения</w:t>
            </w:r>
          </w:p>
        </w:tc>
      </w:tr>
      <w:tr w:rsidR="00000000">
        <w:trPr>
          <w:cantSplit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i/>
              </w:rPr>
              <w:t>Элементы обустройства</w:t>
            </w:r>
          </w:p>
          <w:p w:rsidR="00000000" w:rsidRDefault="001E5A17">
            <w:pPr>
              <w:pStyle w:val="ac"/>
              <w:rPr>
                <w:rFonts w:ascii="Times New Roman" w:hAnsi="Times New Roman" w:cs="Times New Roman"/>
                <w:i/>
              </w:rPr>
            </w:pPr>
          </w:p>
          <w:p w:rsidR="00000000" w:rsidRDefault="001E5A17">
            <w:pPr>
              <w:pStyle w:val="ad"/>
              <w:jc w:val="both"/>
            </w:pPr>
            <w:r>
              <w:rPr>
                <w:rFonts w:ascii="Times New Roman" w:hAnsi="Times New Roman" w:cs="Times New Roman"/>
              </w:rPr>
              <w:t>Автобусные остановки круглогодично должны содержаться в чистоте и порядке, скамейка и урна должны выполнять свое функциональное предназначение. Дорожны</w:t>
            </w:r>
            <w:r>
              <w:rPr>
                <w:rFonts w:ascii="Times New Roman" w:hAnsi="Times New Roman" w:cs="Times New Roman"/>
              </w:rPr>
              <w:t>е знаки, ограждающие и направляющие устройства должны быть чистыми, без повреждений, следов ржавчины, окрашенными, должны иметь вертикальную разметку (за исключением оцинкованных поверхностей) и световозвращатели, обеспечивающие видимость в темное время су</w:t>
            </w:r>
            <w:r>
              <w:rPr>
                <w:rFonts w:ascii="Times New Roman" w:hAnsi="Times New Roman" w:cs="Times New Roman"/>
              </w:rPr>
              <w:t xml:space="preserve">ток. Дорожные знаки должны соответствовать требованиям действующих стандартов, проектам организации дорожного движения, дислокациям и схемам, согласованным с  инспекцией безопасности дорожного движения 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Очистка автобусных остановок от пыли, грязи и мусора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Не менее раза в месяц</w:t>
            </w:r>
          </w:p>
        </w:tc>
      </w:tr>
      <w:tr w:rsidR="00000000">
        <w:trPr>
          <w:cantSplit/>
          <w:trHeight w:val="1216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  <w:rPr>
                <w:rFonts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Замена или восстановление поврежденных дорожных знаков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В течение трех суток с момента обнаружения</w:t>
            </w:r>
          </w:p>
        </w:tc>
      </w:tr>
      <w:tr w:rsidR="00000000">
        <w:trPr>
          <w:cantSplit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  <w:rPr>
                <w:rFonts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Снятие временных дорожных знаков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В течение суток</w:t>
            </w:r>
          </w:p>
          <w:p w:rsidR="00000000" w:rsidRDefault="001E5A17">
            <w:pPr>
              <w:pStyle w:val="ad"/>
            </w:pPr>
            <w:r>
              <w:rPr>
                <w:rFonts w:ascii="Times New Roman" w:hAnsi="Times New Roman" w:cs="Times New Roman"/>
              </w:rPr>
              <w:t>после окончания ремонта</w:t>
            </w:r>
          </w:p>
        </w:tc>
      </w:tr>
      <w:tr w:rsidR="00000000"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2. Зимний период содержания</w:t>
            </w:r>
          </w:p>
        </w:tc>
      </w:tr>
      <w:tr w:rsidR="00000000">
        <w:trPr>
          <w:cantSplit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i/>
              </w:rPr>
              <w:t>Покрытие проезжей части</w:t>
            </w:r>
          </w:p>
          <w:p w:rsidR="00000000" w:rsidRDefault="001E5A17">
            <w:pPr>
              <w:pStyle w:val="ad"/>
            </w:pPr>
            <w:r>
              <w:rPr>
                <w:rFonts w:ascii="Times New Roman" w:hAnsi="Times New Roman" w:cs="Times New Roman"/>
              </w:rPr>
              <w:t xml:space="preserve">Допускается содержание дорог с переходными типами покрытий под снежным накатом. </w:t>
            </w:r>
            <w:r>
              <w:rPr>
                <w:rFonts w:ascii="Times New Roman" w:hAnsi="Times New Roman" w:cs="Times New Roman"/>
              </w:rPr>
              <w:lastRenderedPageBreak/>
              <w:t>Формирование снежного наката и обработка фрикционными противогололедными материалами производится своевременно согласно действующим нормативным документам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Очистка дорог от снег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В течение 12 часов после окончания снегопада</w:t>
            </w:r>
          </w:p>
        </w:tc>
      </w:tr>
      <w:tr w:rsidR="00000000">
        <w:trPr>
          <w:cantSplit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  <w:rPr>
                <w:rFonts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Обработка дорог противогололедными материалами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В течение 12 часов с момента обнаружения зимней скользкости</w:t>
            </w:r>
          </w:p>
        </w:tc>
      </w:tr>
      <w:tr w:rsidR="00000000">
        <w:trPr>
          <w:cantSplit/>
          <w:trHeight w:val="2459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б)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  <w:jc w:val="both"/>
            </w:pPr>
            <w:r>
              <w:rPr>
                <w:rFonts w:ascii="Times New Roman" w:hAnsi="Times New Roman" w:cs="Times New Roman"/>
                <w:i/>
              </w:rPr>
              <w:t>Земполотно и полоса отвода</w:t>
            </w:r>
          </w:p>
          <w:p w:rsidR="00000000" w:rsidRDefault="001E5A17">
            <w:pPr>
              <w:pStyle w:val="ac"/>
              <w:rPr>
                <w:rFonts w:ascii="Times New Roman" w:hAnsi="Times New Roman" w:cs="Times New Roman"/>
                <w:i/>
              </w:rPr>
            </w:pPr>
          </w:p>
          <w:p w:rsidR="00000000" w:rsidRDefault="001E5A17">
            <w:pPr>
              <w:pStyle w:val="ad"/>
              <w:jc w:val="both"/>
            </w:pPr>
            <w:r>
              <w:rPr>
                <w:rFonts w:ascii="Times New Roman" w:hAnsi="Times New Roman" w:cs="Times New Roman"/>
              </w:rPr>
              <w:t>Обочины на автодорогах должны быть должны своевременно очищаться от</w:t>
            </w:r>
            <w:r>
              <w:rPr>
                <w:rFonts w:ascii="Times New Roman" w:hAnsi="Times New Roman" w:cs="Times New Roman"/>
              </w:rPr>
              <w:t xml:space="preserve"> снега. Формирование снежных валов, как правило, осуществляется за пределами земполотна. Не допускается формирование снежных валов на автобусных остановках. Указательные, сигнальные вехи устанавливаются над водопропускными трубами в начале барьерных и напр</w:t>
            </w:r>
            <w:r>
              <w:rPr>
                <w:rFonts w:ascii="Times New Roman" w:hAnsi="Times New Roman" w:cs="Times New Roman"/>
              </w:rPr>
              <w:t>авляющих ограждающих устройств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Очистка обочин от снега и снежных отложений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000000" w:rsidRDefault="001E5A17">
            <w:pPr>
              <w:pStyle w:val="ad"/>
            </w:pPr>
            <w:r>
              <w:rPr>
                <w:rFonts w:ascii="Times New Roman" w:hAnsi="Times New Roman" w:cs="Times New Roman"/>
              </w:rPr>
              <w:t>18 часов после окончания снегопада</w:t>
            </w:r>
          </w:p>
        </w:tc>
      </w:tr>
      <w:tr w:rsidR="00000000">
        <w:trPr>
          <w:cantSplit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  <w:rPr>
                <w:rFonts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Уборка снежных валов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В случае необходимости в течение 18 часов с момента обнаружения</w:t>
            </w:r>
          </w:p>
        </w:tc>
      </w:tr>
      <w:tr w:rsidR="00000000">
        <w:trPr>
          <w:cantSplit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i/>
              </w:rPr>
              <w:t>Искусственные и защитные дорожные сооружени</w:t>
            </w:r>
            <w:r>
              <w:rPr>
                <w:rFonts w:ascii="Times New Roman" w:hAnsi="Times New Roman" w:cs="Times New Roman"/>
                <w:i/>
              </w:rPr>
              <w:t>я</w:t>
            </w:r>
          </w:p>
          <w:p w:rsidR="00000000" w:rsidRDefault="001E5A17">
            <w:pPr>
              <w:pStyle w:val="ac"/>
              <w:rPr>
                <w:rFonts w:ascii="Times New Roman" w:hAnsi="Times New Roman" w:cs="Times New Roman"/>
                <w:i/>
              </w:rPr>
            </w:pPr>
          </w:p>
          <w:p w:rsidR="00000000" w:rsidRDefault="001E5A17">
            <w:pPr>
              <w:pStyle w:val="ad"/>
              <w:jc w:val="both"/>
            </w:pPr>
            <w:r>
              <w:rPr>
                <w:rFonts w:ascii="Times New Roman" w:hAnsi="Times New Roman" w:cs="Times New Roman"/>
              </w:rPr>
              <w:t>Проезжая часть мостов своевременно очищается от снега и обрабатывается противогололедными материалами. Не допускается формирование снежных валов на мостах. На водопропускных трубах, подверженных образованию наледи, проводят мероприятия по обеспечению во</w:t>
            </w:r>
            <w:r>
              <w:rPr>
                <w:rFonts w:ascii="Times New Roman" w:hAnsi="Times New Roman" w:cs="Times New Roman"/>
              </w:rPr>
              <w:t>дотока. К началу весеннего паводка своевременно открываются отверстия водопропускных труб, прокапываются снежные траншеи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Уборка снега и обработка противогололедными материалами проезжей части мостов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В течение 12 часов</w:t>
            </w:r>
          </w:p>
          <w:p w:rsidR="00000000" w:rsidRDefault="001E5A17">
            <w:pPr>
              <w:pStyle w:val="ad"/>
            </w:pPr>
            <w:r>
              <w:rPr>
                <w:rFonts w:ascii="Times New Roman" w:hAnsi="Times New Roman" w:cs="Times New Roman"/>
              </w:rPr>
              <w:t>с момента обнаружения</w:t>
            </w:r>
          </w:p>
        </w:tc>
      </w:tr>
      <w:tr w:rsidR="00000000">
        <w:trPr>
          <w:cantSplit/>
          <w:trHeight w:val="1389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  <w:rPr>
                <w:rFonts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Прокопка снег</w:t>
            </w:r>
            <w:r>
              <w:rPr>
                <w:rFonts w:ascii="Times New Roman" w:hAnsi="Times New Roman" w:cs="Times New Roman"/>
              </w:rPr>
              <w:t>овых траншей к началу весеннего паводка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Март-апрель в зависимости от погодных условий</w:t>
            </w:r>
          </w:p>
        </w:tc>
      </w:tr>
      <w:tr w:rsidR="00000000">
        <w:trPr>
          <w:cantSplit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  <w:rPr>
                <w:rFonts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Открытие отверстий водопропускных труб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До начала весеннего паводка</w:t>
            </w:r>
          </w:p>
        </w:tc>
      </w:tr>
      <w:tr w:rsidR="00000000">
        <w:trPr>
          <w:cantSplit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i/>
              </w:rPr>
              <w:t>Элементы обустройства</w:t>
            </w:r>
          </w:p>
          <w:p w:rsidR="00000000" w:rsidRDefault="001E5A17">
            <w:pPr>
              <w:pStyle w:val="ac"/>
              <w:rPr>
                <w:rFonts w:ascii="Times New Roman" w:hAnsi="Times New Roman" w:cs="Times New Roman"/>
                <w:i/>
              </w:rPr>
            </w:pPr>
          </w:p>
          <w:p w:rsidR="00000000" w:rsidRDefault="001E5A17">
            <w:pPr>
              <w:pStyle w:val="ad"/>
              <w:jc w:val="both"/>
            </w:pPr>
            <w:r>
              <w:rPr>
                <w:rFonts w:ascii="Times New Roman" w:hAnsi="Times New Roman" w:cs="Times New Roman"/>
              </w:rPr>
              <w:t xml:space="preserve">Автобусные остановки должны </w:t>
            </w:r>
            <w:r>
              <w:rPr>
                <w:rFonts w:ascii="Times New Roman" w:hAnsi="Times New Roman" w:cs="Times New Roman"/>
              </w:rPr>
              <w:lastRenderedPageBreak/>
              <w:t>своевременно очищаться от снега и льда. Повер</w:t>
            </w:r>
            <w:r>
              <w:rPr>
                <w:rFonts w:ascii="Times New Roman" w:hAnsi="Times New Roman" w:cs="Times New Roman"/>
              </w:rPr>
              <w:t>хность покрытия в случае необходимости обрабатывается противогололедными материалами. Формирование снежных валов ближе 20 метров от автобусной остановки не допускается. Дорожные знаки очищаются от снега своевременно.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Очистка автобусных остановок от снега и</w:t>
            </w:r>
            <w:r>
              <w:rPr>
                <w:rFonts w:ascii="Times New Roman" w:hAnsi="Times New Roman" w:cs="Times New Roman"/>
              </w:rPr>
              <w:t xml:space="preserve"> льда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В течение суток после окончания снегопада</w:t>
            </w:r>
          </w:p>
        </w:tc>
      </w:tr>
      <w:tr w:rsidR="00000000">
        <w:trPr>
          <w:cantSplit/>
          <w:trHeight w:val="1123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  <w:rPr>
                <w:rFonts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5A17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Очистка поверхности (символики) дорожных знаков от снега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5A17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000000" w:rsidRDefault="001E5A17"/>
    <w:p w:rsidR="00000000" w:rsidRDefault="001E5A17">
      <w:pPr>
        <w:ind w:firstLine="720"/>
        <w:jc w:val="both"/>
      </w:pPr>
      <w:r>
        <w:t xml:space="preserve">* Примечание: Сроки регламентированы Государственным стандартом Российской Федерации </w:t>
      </w:r>
      <w:r>
        <w:rPr>
          <w:rStyle w:val="a8"/>
          <w:b w:val="0"/>
        </w:rPr>
        <w:t>ГОСТ Р 50597-93</w:t>
      </w:r>
      <w:r>
        <w:t xml:space="preserve"> "Автомобильные дороги и</w:t>
      </w:r>
      <w:r>
        <w:t xml:space="preserve"> улицы. Требования к эксплуатационному состоянию, допустимому по условиям обеспечения безопасности дорожного движения", утвержденным постановлением Госстандарта Российской Федерации, отраслевым дорожным методическим документом "Методические рекомендации по</w:t>
      </w:r>
      <w:r>
        <w:t xml:space="preserve"> ремонту и содержанию автомобильных дорог общего пользования", принятым и введенным в действие письмом Государственной службы дорожного хозяйства Министерства транспорта Российской Федерации от 17.03.2004 N ОС-28/1270-ис, требованиями государственных контр</w:t>
      </w:r>
      <w:r>
        <w:t>актов.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000000" w:rsidRDefault="001E5A17">
      <w:pPr>
        <w:ind w:firstLine="720"/>
        <w:jc w:val="both"/>
      </w:pPr>
    </w:p>
    <w:p w:rsidR="001E5A17" w:rsidRDefault="001E5A17">
      <w:pPr>
        <w:ind w:firstLine="720"/>
        <w:jc w:val="center"/>
        <w:sectPr w:rsidR="001E5A17">
          <w:pgSz w:w="11906" w:h="16838"/>
          <w:pgMar w:top="1134" w:right="1134" w:bottom="1134" w:left="1134" w:header="720" w:footer="720" w:gutter="0"/>
          <w:cols w:space="720"/>
          <w:docGrid w:linePitch="312" w:charSpace="-6554"/>
        </w:sectPr>
      </w:pPr>
      <w:r>
        <w:t>______________</w:t>
      </w:r>
    </w:p>
    <w:sectPr w:rsidR="001E5A17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C03"/>
    <w:rsid w:val="001E5A17"/>
    <w:rsid w:val="004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Гипертекстовая ссылка"/>
    <w:rPr>
      <w:b/>
      <w:bCs/>
      <w:color w:val="008000"/>
    </w:rPr>
  </w:style>
  <w:style w:type="character" w:customStyle="1" w:styleId="a9">
    <w:name w:val="Цветовое выделение"/>
    <w:rPr>
      <w:b/>
      <w:bCs/>
      <w:color w:val="000080"/>
    </w:rPr>
  </w:style>
  <w:style w:type="character" w:customStyle="1" w:styleId="Q">
    <w:name w:val="Q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c">
    <w:name w:val="Нормальный (таблица)"/>
    <w:basedOn w:val="a"/>
    <w:next w:val="a"/>
    <w:pPr>
      <w:autoSpaceDE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Users/&#1080;&#1085;&#1089;&#1087;&#1077;&#1082;&#1090;&#1086;&#1088;/Desktop/&#1052;&#1091;&#1085;&#1080;&#1094;&#1080;&#1087;.%20&#1072;&#1082;&#1090;&#1099;/&#1055;&#1086;&#1088;&#1103;&#1076;&#1086;&#1082;%20&#1089;&#1086;&#1076;&#1077;&#1088;&#1078;&#1072;&#1085;&#1080;&#1103;%20&#1076;&#1086;&#1088;&#1086;&#1075;.doc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obschiy</dc:creator>
  <cp:lastModifiedBy>obschiy</cp:lastModifiedBy>
  <cp:revision>2</cp:revision>
  <cp:lastPrinted>2015-06-19T11:40:00Z</cp:lastPrinted>
  <dcterms:created xsi:type="dcterms:W3CDTF">2016-12-05T08:15:00Z</dcterms:created>
  <dcterms:modified xsi:type="dcterms:W3CDTF">2016-12-05T08:15:00Z</dcterms:modified>
</cp:coreProperties>
</file>