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 РЕСПУБЛИКА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УРУПСКОГО МУНИЦИПАЛЬНОГО РАЙОНА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16"/>
          <w:szCs w:val="16"/>
        </w:rPr>
      </w:pPr>
      <w:r>
        <w:rPr>
          <w:sz w:val="28"/>
          <w:szCs w:val="28"/>
        </w:rPr>
        <w:t>П О С Т А Н О В Л  Е Н И Е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27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3165"/>
        <w:gridCol w:w="5269"/>
        <w:gridCol w:w="1842"/>
      </w:tblGrid>
      <w:tr>
        <w:trPr>
          <w:trHeight w:val="124" w:hRule="atLeast"/>
        </w:trPr>
        <w:tc>
          <w:tcPr>
            <w:tcW w:w="3165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10.10.2016</w:t>
            </w:r>
          </w:p>
        </w:tc>
        <w:tc>
          <w:tcPr>
            <w:tcW w:w="5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ст. Преградная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№ </w:t>
            </w:r>
            <w:r>
              <w:rPr>
                <w:sz w:val="28"/>
                <w:szCs w:val="28"/>
              </w:rPr>
              <w:t>440</w:t>
            </w:r>
          </w:p>
        </w:tc>
      </w:tr>
    </w:tbl>
    <w:p>
      <w:pPr>
        <w:pStyle w:val="Normal"/>
        <w:tabs>
          <w:tab w:val="left" w:pos="567" w:leader="none"/>
        </w:tabs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 постановление администрации Урупского муниципального района от 28.11.2013 №571 «О муниципальной целевой программе  «Устойчивое развитие сельских территорий   Урупского муниципального  района на 2014-2017 годы и на период до 2020 года»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В соответствии с постановлением Правительства Российской Федерации от 16.01.2015 №17 «О внесении изменений в федеральную целевую программу «Устойчивое развитие сельских территорий  на 2014-2017 годы и на период до 2020 года»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приложении постановления администрации Урупского муниципального района от 28.11.2013 №571 «О муниципальной целевой программе  «Устойчивое развитие сельских территорий   Урупского муниципального  района на 2014-2017 годы и на период до 2020 года» следующие изменения: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абзац «Основными задачами Программы»  раздела «Основные цели и задачи Программы» Паспорта Программы после слов «инфраструктурных условий»  дополнить словами «автомобильными дорогами общего пользования с твердым покрытием, ведущими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продукции;»,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2) раздел «Объемы и источники финансирования Программы» Паспорта Программы изложить в следующей редакции:</w:t>
      </w:r>
    </w:p>
    <w:tbl>
      <w:tblPr>
        <w:tblW w:w="10039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017"/>
        <w:gridCol w:w="5022"/>
      </w:tblGrid>
      <w:tr>
        <w:trPr/>
        <w:tc>
          <w:tcPr>
            <w:tcW w:w="5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rPr>
                <w:sz w:val="28"/>
                <w:szCs w:val="28"/>
              </w:rPr>
            </w:pPr>
            <w:r>
              <w:rPr/>
              <w:t xml:space="preserve">« </w:t>
            </w:r>
            <w:r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Общий объем финансирования Программы составляет-779539 тыс. рублей (в ценах соответствующих лет), в том числе: средства федерального бюджета-             257635 тыс. рублей; республиканского бюджета- 302472 тыс. рублей; за счет средств районного, городского и сельских поселении бюджетов (по согласованию) — 38314 тыс. рублей; внебюджетных источников — 181118 тыс. рублей.».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3) Раздел «Ожидаемые результаты реализации Программы» Паспорта Программы после слов «социально-инженерного обустройства» дополнить словами «строительство и реконструкция автомобильных дорог общего пользования с твердым покрытием, ведущими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продукции»;  после слов «агропромышленного комплекса» дополнить словами «автомобильными дорогами общего пользования с твердым покрытием, ведущими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продукции;».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  <w:t xml:space="preserve">4) </w:t>
      </w:r>
      <w:r>
        <w:rPr>
          <w:sz w:val="28"/>
          <w:szCs w:val="28"/>
          <w:lang w:val="ru-RU"/>
        </w:rPr>
        <w:t>В разделе «</w:t>
      </w:r>
      <w:r>
        <w:rPr>
          <w:sz w:val="28"/>
          <w:szCs w:val="28"/>
          <w:lang w:val="en-US"/>
        </w:rPr>
        <w:t xml:space="preserve">II. </w:t>
      </w:r>
      <w:r>
        <w:rPr>
          <w:sz w:val="28"/>
          <w:szCs w:val="28"/>
          <w:lang w:val="ru-RU"/>
        </w:rPr>
        <w:t>Цели, задачи и целевые показатели Программы» абзац  третий «Для достижения указанных целей необходимо решить следующие задачи» дополнить абзацем следующего содержания: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«строительство и реконструкция автомобильных дорог общего пользования с твердым покрытием, ведущими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продукции.». 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5) В разделе «</w:t>
      </w:r>
      <w:r>
        <w:rPr>
          <w:sz w:val="28"/>
          <w:szCs w:val="28"/>
          <w:lang w:val="en-US"/>
        </w:rPr>
        <w:t xml:space="preserve">III. </w:t>
      </w:r>
      <w:r>
        <w:rPr>
          <w:sz w:val="28"/>
          <w:szCs w:val="28"/>
          <w:lang w:val="ru-RU"/>
        </w:rPr>
        <w:t>Мероприятия  Программы»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ru-RU"/>
        </w:rPr>
        <w:t>заголовок «</w:t>
      </w:r>
      <w:r>
        <w:rPr>
          <w:rFonts w:eastAsia="Times New Roman CYR" w:cs="Times New Roman CYR" w:ascii="Times New Roman CYR" w:hAnsi="Times New Roman CYR"/>
          <w:b w:val="false"/>
          <w:bCs w:val="false"/>
          <w:sz w:val="28"/>
          <w:szCs w:val="28"/>
          <w:lang w:val="ru-RU"/>
        </w:rPr>
        <w:t xml:space="preserve">мероприятие 2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en-US"/>
        </w:rPr>
        <w:t>«</w:t>
      </w:r>
      <w:r>
        <w:rPr>
          <w:rFonts w:eastAsia="Times New Roman CYR" w:cs="Times New Roman CYR" w:ascii="Times New Roman CYR" w:hAnsi="Times New Roman CYR"/>
          <w:b w:val="false"/>
          <w:bCs w:val="false"/>
          <w:sz w:val="28"/>
          <w:szCs w:val="28"/>
          <w:lang w:val="ru-RU"/>
        </w:rPr>
        <w:t>Комплексное обустройство населенных пунктов, расположенных в сельской местности, объектами социальной и инженерной инфраструктуры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en-US"/>
        </w:rPr>
        <w:t xml:space="preserve">»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и далее по всему тексту Программы </w:t>
      </w:r>
      <w:r>
        <w:rPr>
          <w:sz w:val="28"/>
          <w:szCs w:val="28"/>
          <w:lang w:val="ru-RU"/>
        </w:rPr>
        <w:t>после слов «инженерной инфраструктуры»  дополнить словами «автомобильных дорог».</w:t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ab/>
        <w:t>6)  Раздел «</w:t>
      </w:r>
      <w:r>
        <w:rPr>
          <w:i w:val="false"/>
          <w:iCs w:val="false"/>
          <w:sz w:val="28"/>
          <w:szCs w:val="28"/>
          <w:lang w:val="en-US"/>
        </w:rPr>
        <w:t xml:space="preserve">IV. </w:t>
      </w:r>
      <w:r>
        <w:rPr>
          <w:b w:val="false"/>
          <w:bCs w:val="false"/>
          <w:i w:val="false"/>
          <w:iCs w:val="false"/>
          <w:sz w:val="28"/>
          <w:szCs w:val="28"/>
          <w:lang w:val="en-US"/>
        </w:rPr>
        <w:t xml:space="preserve">Ресурсное обеспечение Программы» 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изложить в следующей редакции: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  <w:lang w:val="ru-RU"/>
        </w:rPr>
        <w:t>«</w:t>
      </w: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Ресурсное обеспечение Программы</w:t>
      </w:r>
    </w:p>
    <w:p>
      <w:pPr>
        <w:pStyle w:val="Style14"/>
        <w:rPr/>
      </w:pPr>
      <w:r>
        <w:rPr/>
      </w:r>
    </w:p>
    <w:p>
      <w:pPr>
        <w:pStyle w:val="Normal"/>
        <w:ind w:left="0" w:right="0" w:firstLine="564"/>
        <w:jc w:val="both"/>
        <w:rPr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Финансирование мероприятий Программы осуществляется за счет средств федерального бюджета, республиканского бюджета,  бюджета Урупского муниципального района, бюджетов городского, сельских поселений (по согласованию) и внебюджетных источников.</w:t>
      </w:r>
    </w:p>
    <w:p>
      <w:pPr>
        <w:pStyle w:val="Style14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Программы составляет всего — 779539 тыс. рублей</w:t>
      </w:r>
    </w:p>
    <w:p>
      <w:pPr>
        <w:pStyle w:val="Style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числе: </w:t>
      </w:r>
    </w:p>
    <w:p>
      <w:pPr>
        <w:pStyle w:val="Style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 год- 103765 тыс. рублей </w:t>
      </w:r>
    </w:p>
    <w:p>
      <w:pPr>
        <w:pStyle w:val="Style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 xml:space="preserve"> год- 106849 тыс. рублей   </w:t>
      </w:r>
    </w:p>
    <w:p>
      <w:pPr>
        <w:pStyle w:val="Style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 xml:space="preserve"> год- 106849 тыс. рублей </w:t>
      </w:r>
    </w:p>
    <w:p>
      <w:pPr>
        <w:pStyle w:val="Style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 xml:space="preserve"> год- 106849 тыс. рублей</w:t>
      </w:r>
    </w:p>
    <w:p>
      <w:pPr>
        <w:pStyle w:val="Style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2018 год- 148846 тыс. рублей</w:t>
      </w:r>
    </w:p>
    <w:p>
      <w:pPr>
        <w:pStyle w:val="Style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2019 год- 148846 тыс. рублей</w:t>
      </w:r>
    </w:p>
    <w:p>
      <w:pPr>
        <w:pStyle w:val="Style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2020 год- 144529 тыс. рублей</w:t>
      </w:r>
    </w:p>
    <w:p>
      <w:pPr>
        <w:pStyle w:val="Style14"/>
        <w:jc w:val="both"/>
        <w:rPr>
          <w:sz w:val="28"/>
          <w:szCs w:val="28"/>
        </w:rPr>
      </w:pPr>
      <w:r>
        <w:rPr>
          <w:sz w:val="28"/>
          <w:szCs w:val="28"/>
        </w:rPr>
        <w:t>за счет федерального бюджета (по согласованию), всего – 257635 тыс. рублей</w:t>
      </w:r>
    </w:p>
    <w:p>
      <w:pPr>
        <w:pStyle w:val="Style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>
      <w:pPr>
        <w:pStyle w:val="Style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 год- 31130 тыс. рублей</w:t>
      </w:r>
    </w:p>
    <w:p>
      <w:pPr>
        <w:pStyle w:val="Style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 xml:space="preserve"> год- 33555 тыс. рублей</w:t>
      </w:r>
    </w:p>
    <w:p>
      <w:pPr>
        <w:pStyle w:val="Style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 xml:space="preserve"> год- 33555 тыс. рублей </w:t>
      </w:r>
    </w:p>
    <w:p>
      <w:pPr>
        <w:pStyle w:val="Style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 xml:space="preserve"> год- 33555 тыс. рублей</w:t>
      </w:r>
    </w:p>
    <w:p>
      <w:pPr>
        <w:pStyle w:val="Style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2018 год- 47892 тыс. рублей</w:t>
      </w:r>
    </w:p>
    <w:p>
      <w:pPr>
        <w:pStyle w:val="Style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2019 год- 39172 тыс. рублей</w:t>
      </w:r>
    </w:p>
    <w:p>
      <w:pPr>
        <w:pStyle w:val="Style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2020 год- 38776 тыс. рублей</w:t>
      </w:r>
    </w:p>
    <w:p>
      <w:pPr>
        <w:pStyle w:val="Style14"/>
        <w:jc w:val="both"/>
        <w:rPr>
          <w:sz w:val="28"/>
          <w:szCs w:val="28"/>
        </w:rPr>
      </w:pPr>
      <w:r>
        <w:rPr>
          <w:sz w:val="28"/>
          <w:szCs w:val="28"/>
        </w:rPr>
        <w:t>за счет республиканского бюджета (по согласованию), всего- 302472 тыс. рублей</w:t>
      </w:r>
    </w:p>
    <w:p>
      <w:pPr>
        <w:pStyle w:val="Style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>
      <w:pPr>
        <w:pStyle w:val="Style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 год- 36318 тыс. рублей</w:t>
      </w:r>
    </w:p>
    <w:p>
      <w:pPr>
        <w:pStyle w:val="Style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 xml:space="preserve"> год- 43028 тыс. рублей</w:t>
      </w:r>
    </w:p>
    <w:p>
      <w:pPr>
        <w:pStyle w:val="Style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 xml:space="preserve"> год- 43028 тыс. рублей</w:t>
      </w:r>
    </w:p>
    <w:p>
      <w:pPr>
        <w:pStyle w:val="Style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 xml:space="preserve"> год- 43028 тыс. рублей</w:t>
      </w:r>
    </w:p>
    <w:p>
      <w:pPr>
        <w:pStyle w:val="Style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2018 год- 49496 тыс. рублей</w:t>
      </w:r>
    </w:p>
    <w:p>
      <w:pPr>
        <w:pStyle w:val="Style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2019 год- 44018 тыс. рублей</w:t>
      </w:r>
    </w:p>
    <w:p>
      <w:pPr>
        <w:pStyle w:val="Style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2020 год- 43556 тыс. рублей</w:t>
      </w:r>
    </w:p>
    <w:p>
      <w:pPr>
        <w:pStyle w:val="Style14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районного бюджета   всего- 38314 тыс. рублей</w:t>
      </w:r>
    </w:p>
    <w:p>
      <w:pPr>
        <w:pStyle w:val="Style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числе: </w:t>
      </w:r>
    </w:p>
    <w:p>
      <w:pPr>
        <w:pStyle w:val="Style14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 год- 5187 тыс. рублей</w:t>
      </w:r>
    </w:p>
    <w:p>
      <w:pPr>
        <w:pStyle w:val="Style14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 xml:space="preserve"> год- 5342 тыс. рублей</w:t>
      </w:r>
    </w:p>
    <w:p>
      <w:pPr>
        <w:pStyle w:val="Style14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 xml:space="preserve"> год- 5342 тыс. рублей </w:t>
      </w:r>
    </w:p>
    <w:p>
      <w:pPr>
        <w:pStyle w:val="Style14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 xml:space="preserve"> год- 5342 тыс. рублей</w:t>
      </w:r>
    </w:p>
    <w:p>
      <w:pPr>
        <w:pStyle w:val="Style14"/>
        <w:jc w:val="both"/>
        <w:rPr>
          <w:sz w:val="28"/>
          <w:szCs w:val="28"/>
        </w:rPr>
      </w:pPr>
      <w:r>
        <w:rPr>
          <w:sz w:val="28"/>
          <w:szCs w:val="28"/>
        </w:rPr>
        <w:t>2018 год- 6097 тыс. рублей</w:t>
      </w:r>
    </w:p>
    <w:p>
      <w:pPr>
        <w:pStyle w:val="Style14"/>
        <w:jc w:val="both"/>
        <w:rPr>
          <w:sz w:val="28"/>
          <w:szCs w:val="28"/>
        </w:rPr>
      </w:pPr>
      <w:r>
        <w:rPr>
          <w:sz w:val="28"/>
          <w:szCs w:val="28"/>
        </w:rPr>
        <w:t>2019 год- 5535 тыс. рублей</w:t>
      </w:r>
    </w:p>
    <w:p>
      <w:pPr>
        <w:pStyle w:val="Style14"/>
        <w:jc w:val="both"/>
        <w:rPr>
          <w:sz w:val="28"/>
          <w:szCs w:val="28"/>
        </w:rPr>
      </w:pPr>
      <w:r>
        <w:rPr>
          <w:sz w:val="28"/>
          <w:szCs w:val="28"/>
        </w:rPr>
        <w:t>2020 год- 5469 тыс. рублей</w:t>
      </w:r>
    </w:p>
    <w:p>
      <w:pPr>
        <w:pStyle w:val="Style14"/>
        <w:jc w:val="both"/>
        <w:rPr>
          <w:sz w:val="28"/>
          <w:szCs w:val="28"/>
        </w:rPr>
      </w:pPr>
      <w:r>
        <w:rPr>
          <w:sz w:val="28"/>
          <w:szCs w:val="28"/>
        </w:rPr>
        <w:t>за счет внебюджетных источников,  всего- 181118 тыс. рублей</w:t>
      </w:r>
    </w:p>
    <w:p>
      <w:pPr>
        <w:pStyle w:val="Style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числе: </w:t>
      </w:r>
    </w:p>
    <w:p>
      <w:pPr>
        <w:pStyle w:val="Style14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 год- 31130 тыс. рублей</w:t>
      </w:r>
    </w:p>
    <w:p>
      <w:pPr>
        <w:pStyle w:val="Style14"/>
        <w:jc w:val="both"/>
        <w:rPr>
          <w:b w:val="false"/>
          <w:b w:val="false"/>
          <w:bCs w:val="false"/>
          <w:sz w:val="28"/>
          <w:szCs w:val="28"/>
        </w:rPr>
      </w:pPr>
      <w:r>
        <w:rPr>
          <w:sz w:val="28"/>
          <w:szCs w:val="28"/>
        </w:rPr>
        <w:t>201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 xml:space="preserve"> год- 24924  тыс. рублей</w:t>
      </w:r>
    </w:p>
    <w:p>
      <w:pPr>
        <w:pStyle w:val="Style14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201</w:t>
      </w:r>
      <w:r>
        <w:rPr>
          <w:b w:val="false"/>
          <w:bCs w:val="false"/>
          <w:sz w:val="28"/>
          <w:szCs w:val="28"/>
          <w:lang w:val="en-US"/>
        </w:rPr>
        <w:t>6</w:t>
      </w:r>
      <w:r>
        <w:rPr>
          <w:b w:val="false"/>
          <w:bCs w:val="false"/>
          <w:sz w:val="28"/>
          <w:szCs w:val="28"/>
        </w:rPr>
        <w:t xml:space="preserve"> год- 24924 тыс. рублей </w:t>
      </w:r>
    </w:p>
    <w:p>
      <w:pPr>
        <w:pStyle w:val="Style14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201</w:t>
      </w:r>
      <w:r>
        <w:rPr>
          <w:b w:val="false"/>
          <w:bCs w:val="false"/>
          <w:sz w:val="28"/>
          <w:szCs w:val="28"/>
          <w:lang w:val="en-US"/>
        </w:rPr>
        <w:t>7</w:t>
      </w:r>
      <w:r>
        <w:rPr>
          <w:b w:val="false"/>
          <w:bCs w:val="false"/>
          <w:sz w:val="28"/>
          <w:szCs w:val="28"/>
        </w:rPr>
        <w:t xml:space="preserve"> год- 24924 тыс. рублей</w:t>
      </w:r>
    </w:p>
    <w:p>
      <w:pPr>
        <w:pStyle w:val="Style14"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>2018 год- 25364тыс. рублей</w:t>
      </w:r>
    </w:p>
    <w:p>
      <w:pPr>
        <w:pStyle w:val="Style14"/>
        <w:jc w:val="both"/>
        <w:rPr>
          <w:b w:val="false"/>
          <w:b w:val="false"/>
          <w:bCs w:val="false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2019 год- 25124 тыс. рублей</w:t>
      </w:r>
    </w:p>
    <w:p>
      <w:pPr>
        <w:pStyle w:val="Style14"/>
        <w:jc w:val="both"/>
        <w:rPr>
          <w:b w:val="false"/>
          <w:b w:val="false"/>
          <w:bCs w:val="false"/>
          <w:i/>
          <w:i/>
          <w:iCs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2020 год- 24728 тыс. рублей</w:t>
      </w:r>
    </w:p>
    <w:p>
      <w:pPr>
        <w:pStyle w:val="Style14"/>
        <w:jc w:val="both"/>
        <w:rPr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en-US"/>
        </w:rPr>
        <w:t xml:space="preserve">      </w:t>
      </w:r>
      <w:r>
        <w:rPr>
          <w:b w:val="false"/>
          <w:bCs w:val="false"/>
          <w:i w:val="false"/>
          <w:iCs w:val="false"/>
          <w:sz w:val="28"/>
          <w:szCs w:val="28"/>
          <w:lang w:val="en-US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  <w:lang w:val="en-US"/>
        </w:rPr>
        <w:t xml:space="preserve">Объем и структура бюджетного финансирования Программы приведены в приложениях </w:t>
      </w:r>
      <w:r>
        <w:rPr>
          <w:b w:val="false"/>
          <w:bCs w:val="false"/>
          <w:i w:val="false"/>
          <w:iCs w:val="false"/>
          <w:sz w:val="28"/>
          <w:szCs w:val="28"/>
          <w:highlight w:val="yellow"/>
          <w:lang w:val="en-US"/>
        </w:rPr>
        <w:t xml:space="preserve">2 </w:t>
      </w:r>
      <w:r>
        <w:rPr>
          <w:b w:val="false"/>
          <w:bCs w:val="false"/>
          <w:i w:val="false"/>
          <w:iCs w:val="false"/>
          <w:sz w:val="28"/>
          <w:szCs w:val="28"/>
          <w:lang w:val="en-US"/>
        </w:rPr>
        <w:t>к Программе и подлежат ежегодному корректированию в соответствии с реальными возможностями бюджетов всех уровней и с учетом фактического выполнения программных мероприятий. Объемы финансирования Программы определены расчетным методом.».</w:t>
      </w:r>
      <w:r>
        <w:rPr>
          <w:i w:val="false"/>
          <w:iCs w:val="false"/>
          <w:sz w:val="28"/>
          <w:szCs w:val="28"/>
          <w:lang w:val="ru-RU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  <w:t>2</w:t>
      </w:r>
      <w:r>
        <w:rPr>
          <w:sz w:val="28"/>
          <w:szCs w:val="28"/>
        </w:rPr>
        <w:t>. Настоящее постановление вступает в силу со дня его официального опубликования (обнародования) в установленном порядке.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>
      <w:pPr>
        <w:pStyle w:val="Normal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>Урупского муниципального района                                                             А.П. Шутов</w:t>
      </w:r>
    </w:p>
    <w:p>
      <w:pPr>
        <w:pStyle w:val="Normal"/>
        <w:tabs>
          <w:tab w:val="left" w:pos="567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567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567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567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304" w:right="567" w:header="0" w:top="851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Franklin Gothic Demi">
    <w:charset w:val="cc"/>
    <w:family w:val="swiss"/>
    <w:pitch w:val="variable"/>
  </w:font>
  <w:font w:name="Arial">
    <w:charset w:val="cc"/>
    <w:family w:val="swiss"/>
    <w:pitch w:val="variable"/>
  </w:font>
  <w:font w:name="Impact">
    <w:charset w:val="cc"/>
    <w:family w:val="swiss"/>
    <w:pitch w:val="variable"/>
  </w:font>
  <w:font w:name="Arial">
    <w:charset w:val="cc"/>
    <w:family w:val="swiss"/>
    <w:pitch w:val="default"/>
  </w:font>
  <w:font w:name="Tahoma">
    <w:charset w:val="cc"/>
    <w:family w:val="swiss"/>
    <w:pitch w:val="variable"/>
  </w:font>
  <w:font w:name="Century Schoolbook">
    <w:charset w:val="cc"/>
    <w:family w:val="roman"/>
    <w:pitch w:val="variable"/>
  </w:font>
  <w:font w:name="Microsoft Sans Serif">
    <w:charset w:val="cc"/>
    <w:family w:val="swiss"/>
    <w:pitch w:val="variable"/>
  </w:font>
  <w:font w:name="Times New Roman CYR">
    <w:charset w:val="cc"/>
    <w:family w:val="roman"/>
    <w:pitch w:val="default"/>
  </w:font>
  <w:font w:name="Times New Roman">
    <w:charset w:val="cc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1">
    <w:name w:val="Heading 1"/>
    <w:basedOn w:val="Style13"/>
    <w:next w:val="Style14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Heading 2"/>
    <w:basedOn w:val="Style13"/>
    <w:next w:val="Style14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Heading 3"/>
    <w:basedOn w:val="Style13"/>
    <w:next w:val="Style14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8Num2z0">
    <w:name w:val="WW8Num2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FontStyle15">
    <w:name w:val="Font Style15"/>
    <w:basedOn w:val="Style11"/>
    <w:qFormat/>
    <w:rPr>
      <w:rFonts w:ascii="Times New Roman" w:hAnsi="Times New Roman" w:cs="Times New Roman"/>
      <w:sz w:val="26"/>
      <w:szCs w:val="26"/>
    </w:rPr>
  </w:style>
  <w:style w:type="character" w:styleId="FontStyle11">
    <w:name w:val="Font Style11"/>
    <w:basedOn w:val="Style11"/>
    <w:qFormat/>
    <w:rPr>
      <w:rFonts w:ascii="Times New Roman" w:hAnsi="Times New Roman" w:cs="Times New Roman"/>
      <w:sz w:val="24"/>
      <w:szCs w:val="24"/>
    </w:rPr>
  </w:style>
  <w:style w:type="character" w:styleId="FontStyle12">
    <w:name w:val="Font Style12"/>
    <w:basedOn w:val="Style11"/>
    <w:qFormat/>
    <w:rPr>
      <w:rFonts w:ascii="Franklin Gothic Demi" w:hAnsi="Franklin Gothic Demi" w:cs="Franklin Gothic Demi"/>
      <w:i/>
      <w:iCs/>
      <w:sz w:val="34"/>
      <w:szCs w:val="34"/>
    </w:rPr>
  </w:style>
  <w:style w:type="character" w:styleId="FontStyle13">
    <w:name w:val="Font Style13"/>
    <w:basedOn w:val="Style11"/>
    <w:qFormat/>
    <w:rPr>
      <w:rFonts w:ascii="Arial" w:hAnsi="Arial" w:cs="Arial"/>
      <w:i/>
      <w:iCs/>
      <w:sz w:val="24"/>
      <w:szCs w:val="24"/>
    </w:rPr>
  </w:style>
  <w:style w:type="character" w:styleId="FontStyle14">
    <w:name w:val="Font Style14"/>
    <w:basedOn w:val="Style11"/>
    <w:qFormat/>
    <w:rPr>
      <w:rFonts w:ascii="Impact" w:hAnsi="Impact" w:cs="Impact"/>
      <w:spacing w:val="-10"/>
      <w:sz w:val="34"/>
      <w:szCs w:val="34"/>
    </w:rPr>
  </w:style>
  <w:style w:type="character" w:styleId="Style12">
    <w:name w:val="Символ нумерации"/>
    <w:qFormat/>
    <w:rPr/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Arial" w:hAnsi="Arial" w:eastAsia="SimSun" w:cs="Mangal"/>
      <w:sz w:val="28"/>
      <w:szCs w:val="28"/>
    </w:rPr>
  </w:style>
  <w:style w:type="paragraph" w:styleId="Style14">
    <w:name w:val="Body Text"/>
    <w:basedOn w:val="Normal"/>
    <w:pPr>
      <w:jc w:val="both"/>
    </w:pPr>
    <w:rPr>
      <w:sz w:val="28"/>
      <w:szCs w:val="24"/>
    </w:rPr>
  </w:style>
  <w:style w:type="paragraph" w:styleId="Style15">
    <w:name w:val="List"/>
    <w:basedOn w:val="Style14"/>
    <w:pPr/>
    <w:rPr>
      <w:rFonts w:ascii="Arial" w:hAnsi="Arial"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Arial" w:hAnsi="Arial" w:cs="Mangal"/>
    </w:rPr>
  </w:style>
  <w:style w:type="paragraph" w:styleId="WW">
    <w:name w:val="WW-Заголовок"/>
    <w:basedOn w:val="Normal"/>
    <w:next w:val="Style18"/>
    <w:qFormat/>
    <w:pPr>
      <w:spacing w:lineRule="auto" w:line="360"/>
      <w:jc w:val="center"/>
    </w:pPr>
    <w:rPr>
      <w:sz w:val="28"/>
    </w:rPr>
  </w:style>
  <w:style w:type="paragraph" w:styleId="Style18">
    <w:name w:val="Subtitle"/>
    <w:basedOn w:val="Style13"/>
    <w:next w:val="Style14"/>
    <w:qFormat/>
    <w:pPr>
      <w:jc w:val="center"/>
    </w:pPr>
    <w:rPr>
      <w:i/>
      <w:iCs/>
      <w:sz w:val="28"/>
      <w:szCs w:val="28"/>
    </w:rPr>
  </w:style>
  <w:style w:type="paragraph" w:styleId="Style19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0">
    <w:name w:val="Body Text Indent"/>
    <w:basedOn w:val="Normal"/>
    <w:pPr>
      <w:ind w:left="0" w:right="0" w:firstLine="708"/>
      <w:jc w:val="both"/>
    </w:pPr>
    <w:rPr>
      <w:sz w:val="28"/>
      <w:szCs w:val="24"/>
    </w:rPr>
  </w:style>
  <w:style w:type="paragraph" w:styleId="Style61">
    <w:name w:val="Style6"/>
    <w:basedOn w:val="Normal"/>
    <w:qFormat/>
    <w:pPr>
      <w:widowControl w:val="false"/>
      <w:autoSpaceDE w:val="false"/>
      <w:spacing w:lineRule="exact" w:line="322"/>
      <w:jc w:val="both"/>
    </w:pPr>
    <w:rPr>
      <w:rFonts w:ascii="Century Schoolbook" w:hAnsi="Century Schoolbook" w:cs="Century Schoolbook"/>
      <w:sz w:val="24"/>
      <w:szCs w:val="24"/>
    </w:rPr>
  </w:style>
  <w:style w:type="paragraph" w:styleId="Style71">
    <w:name w:val="Style7"/>
    <w:basedOn w:val="Normal"/>
    <w:qFormat/>
    <w:pPr>
      <w:widowControl w:val="false"/>
      <w:autoSpaceDE w:val="false"/>
      <w:spacing w:lineRule="exact" w:line="324"/>
      <w:ind w:left="0" w:right="0" w:firstLine="696"/>
      <w:jc w:val="both"/>
    </w:pPr>
    <w:rPr>
      <w:rFonts w:ascii="Century Schoolbook" w:hAnsi="Century Schoolbook" w:cs="Century Schoolbook"/>
      <w:sz w:val="24"/>
      <w:szCs w:val="24"/>
    </w:rPr>
  </w:style>
  <w:style w:type="paragraph" w:styleId="Style101">
    <w:name w:val="Style10"/>
    <w:basedOn w:val="Normal"/>
    <w:qFormat/>
    <w:pPr>
      <w:widowControl w:val="false"/>
      <w:autoSpaceDE w:val="false"/>
      <w:spacing w:lineRule="exact" w:line="322"/>
      <w:ind w:left="0" w:right="0" w:firstLine="715"/>
      <w:jc w:val="both"/>
    </w:pPr>
    <w:rPr>
      <w:rFonts w:ascii="Century Schoolbook" w:hAnsi="Century Schoolbook" w:cs="Century Schoolbook"/>
      <w:sz w:val="24"/>
      <w:szCs w:val="24"/>
    </w:rPr>
  </w:style>
  <w:style w:type="paragraph" w:styleId="Style110">
    <w:name w:val="Style1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41">
    <w:name w:val="Style4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21">
    <w:name w:val="Style2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autoSpaceDE w:val="false"/>
    </w:pPr>
    <w:rPr>
      <w:rFonts w:ascii="Arial" w:hAnsi="Arial" w:cs="Arial"/>
      <w:sz w:val="24"/>
      <w:szCs w:val="24"/>
    </w:rPr>
  </w:style>
  <w:style w:type="paragraph" w:styleId="Style81">
    <w:name w:val="Style8"/>
    <w:basedOn w:val="Normal"/>
    <w:qFormat/>
    <w:pPr>
      <w:widowControl w:val="false"/>
      <w:autoSpaceDE w:val="false"/>
    </w:pPr>
    <w:rPr>
      <w:rFonts w:ascii="Microsoft Sans Serif" w:hAnsi="Microsoft Sans Serif" w:cs="Microsoft Sans Serif"/>
      <w:sz w:val="24"/>
      <w:szCs w:val="24"/>
    </w:rPr>
  </w:style>
  <w:style w:type="paragraph" w:styleId="Style91">
    <w:name w:val="Style9"/>
    <w:basedOn w:val="Normal"/>
    <w:qFormat/>
    <w:pPr>
      <w:widowControl w:val="false"/>
      <w:autoSpaceDE w:val="false"/>
    </w:pPr>
    <w:rPr>
      <w:rFonts w:ascii="Microsoft Sans Serif" w:hAnsi="Microsoft Sans Serif" w:cs="Microsoft Sans Serif"/>
      <w:sz w:val="24"/>
      <w:szCs w:val="24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Title"/>
    <w:basedOn w:val="Style13"/>
    <w:next w:val="Style14"/>
    <w:qFormat/>
    <w:pPr>
      <w:jc w:val="center"/>
    </w:pPr>
    <w:rPr>
      <w:b/>
      <w:bCs/>
      <w:sz w:val="56"/>
      <w:szCs w:val="5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Application>LibreOffice/5.1.4.2$Windows_x86 LibreOffice_project/f99d75f39f1c57ebdd7ffc5f42867c12031db97a</Application>
  <Pages>3</Pages>
  <Words>746</Words>
  <Characters>4925</Characters>
  <CharactersWithSpaces>5946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2009-12-11T10:51:00Z</dcterms:created>
  <dc:creator>Приемная</dc:creator>
  <dc:description/>
  <dc:language>ru-RU</dc:language>
  <cp:lastModifiedBy/>
  <cp:lastPrinted>2016-10-06T14:35:00Z</cp:lastPrinted>
  <dcterms:modified xsi:type="dcterms:W3CDTF">2016-10-10T15:33:47Z</dcterms:modified>
  <cp:revision>19</cp:revision>
  <dc:subject/>
  <dc:title>23</dc:title>
</cp:coreProperties>
</file>