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C" w:rsidRDefault="00F85B1D">
      <w:pPr>
        <w:spacing w:line="36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</w:p>
    <w:p w:rsidR="004E304C" w:rsidRDefault="004E30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E304C" w:rsidRDefault="004E30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4E304C" w:rsidRDefault="004E30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УРУПСКОГО МУНИЦИПАЛЬНОГО РАЙОНА</w:t>
      </w:r>
    </w:p>
    <w:p w:rsidR="004E304C" w:rsidRDefault="004E30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4E304C" w:rsidRDefault="004E304C" w:rsidP="00F85B1D">
      <w:pPr>
        <w:spacing w:line="360" w:lineRule="auto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4956"/>
        <w:gridCol w:w="1209"/>
        <w:gridCol w:w="946"/>
      </w:tblGrid>
      <w:tr w:rsidR="004E304C" w:rsidTr="00D02C01">
        <w:trPr>
          <w:trHeight w:val="124"/>
        </w:trPr>
        <w:tc>
          <w:tcPr>
            <w:tcW w:w="3165" w:type="dxa"/>
            <w:shd w:val="clear" w:color="auto" w:fill="auto"/>
          </w:tcPr>
          <w:p w:rsidR="004E304C" w:rsidRDefault="00BA6B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  <w:r w:rsidR="004E304C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956" w:type="dxa"/>
            <w:shd w:val="clear" w:color="auto" w:fill="auto"/>
          </w:tcPr>
          <w:p w:rsidR="004E304C" w:rsidRDefault="00FC14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304C">
              <w:rPr>
                <w:sz w:val="28"/>
                <w:szCs w:val="28"/>
              </w:rPr>
              <w:t xml:space="preserve"> ст. Преградная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4E304C" w:rsidRDefault="00D02C01">
            <w:pPr>
              <w:snapToGrid w:val="0"/>
            </w:pPr>
            <w:r>
              <w:rPr>
                <w:sz w:val="28"/>
                <w:szCs w:val="28"/>
              </w:rPr>
              <w:t xml:space="preserve">          </w:t>
            </w:r>
            <w:r w:rsidR="004E304C">
              <w:rPr>
                <w:sz w:val="28"/>
                <w:szCs w:val="28"/>
              </w:rPr>
              <w:t xml:space="preserve">№  </w:t>
            </w:r>
            <w:r w:rsidR="00BA6BBC">
              <w:rPr>
                <w:sz w:val="28"/>
                <w:szCs w:val="28"/>
              </w:rPr>
              <w:t>308</w:t>
            </w:r>
            <w:r w:rsidR="004E304C">
              <w:rPr>
                <w:sz w:val="28"/>
                <w:szCs w:val="28"/>
              </w:rPr>
              <w:t xml:space="preserve">    </w:t>
            </w:r>
          </w:p>
        </w:tc>
      </w:tr>
      <w:tr w:rsidR="00D02C01" w:rsidTr="00D02C01">
        <w:trPr>
          <w:gridAfter w:val="1"/>
          <w:wAfter w:w="946" w:type="dxa"/>
          <w:trHeight w:val="124"/>
        </w:trPr>
        <w:tc>
          <w:tcPr>
            <w:tcW w:w="3165" w:type="dxa"/>
            <w:shd w:val="clear" w:color="auto" w:fill="auto"/>
          </w:tcPr>
          <w:p w:rsidR="00D02C01" w:rsidRDefault="00D02C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D02C01" w:rsidRDefault="00D02C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02C01" w:rsidRDefault="00D02C0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02C01" w:rsidRPr="004C7D3D" w:rsidRDefault="00D02C01" w:rsidP="00D02C01">
      <w:pPr>
        <w:snapToGrid w:val="0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Урупского муниципального района от 30.08.2013 </w:t>
      </w:r>
      <w:r w:rsidRPr="00D02C01">
        <w:rPr>
          <w:sz w:val="28"/>
          <w:szCs w:val="28"/>
        </w:rPr>
        <w:t xml:space="preserve">№ 375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государственной, муниципальной услуги  </w:t>
      </w:r>
      <w:r w:rsidRPr="004C7D3D">
        <w:rPr>
          <w:rStyle w:val="a4"/>
          <w:bCs/>
          <w:i w:val="0"/>
          <w:sz w:val="28"/>
          <w:szCs w:val="28"/>
        </w:rPr>
        <w:t>«Информационное обеспечение граждан, органов государственной власти, органов местного самоуправления, организаций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</w:t>
      </w:r>
      <w:r>
        <w:rPr>
          <w:rStyle w:val="a4"/>
          <w:bCs/>
          <w:i w:val="0"/>
          <w:sz w:val="28"/>
          <w:szCs w:val="28"/>
        </w:rPr>
        <w:t>енном порядке архивных справок»</w:t>
      </w:r>
    </w:p>
    <w:p w:rsidR="004E304C" w:rsidRDefault="004E304C"/>
    <w:p w:rsidR="00D02C01" w:rsidRDefault="00D02C01"/>
    <w:p w:rsidR="004B69E3" w:rsidRPr="00CC4994" w:rsidRDefault="00CC4994" w:rsidP="00CC4994">
      <w:pPr>
        <w:jc w:val="both"/>
        <w:rPr>
          <w:sz w:val="28"/>
          <w:szCs w:val="28"/>
        </w:rPr>
      </w:pPr>
      <w:r>
        <w:tab/>
      </w:r>
      <w:r w:rsidRPr="00CC49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23 Федерального закона от 01 декабря 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статьи 14 Федерального закона от 27  июля 2010 № 310-ФЗ «Об организации предоставления государственных и муниципальных услуг»</w:t>
      </w:r>
      <w:r w:rsidR="0050576C">
        <w:rPr>
          <w:sz w:val="28"/>
          <w:szCs w:val="28"/>
        </w:rPr>
        <w:t xml:space="preserve"> и в связи с приведением нормативно-правовых актов администрации Урупского муниципального района  в соответствие с</w:t>
      </w:r>
      <w:r w:rsidR="00D02C01">
        <w:rPr>
          <w:sz w:val="28"/>
          <w:szCs w:val="28"/>
        </w:rPr>
        <w:t xml:space="preserve"> действующим законодательством</w:t>
      </w:r>
    </w:p>
    <w:p w:rsidR="0050576C" w:rsidRDefault="0050576C">
      <w:pPr>
        <w:pStyle w:val="a6"/>
        <w:rPr>
          <w:sz w:val="28"/>
          <w:szCs w:val="28"/>
        </w:rPr>
      </w:pPr>
    </w:p>
    <w:p w:rsidR="004E304C" w:rsidRDefault="004E304C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C499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E5091" w:rsidRDefault="006E6F09" w:rsidP="005E5091">
      <w:pPr>
        <w:snapToGrid w:val="0"/>
        <w:ind w:right="-70"/>
        <w:jc w:val="both"/>
        <w:rPr>
          <w:rStyle w:val="a4"/>
          <w:bCs/>
          <w:i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E5091">
        <w:rPr>
          <w:bCs/>
          <w:sz w:val="28"/>
          <w:szCs w:val="28"/>
        </w:rPr>
        <w:t>1. Внести в приложение к постановлению администрации Урупского муниципального района  от 30.0</w:t>
      </w:r>
      <w:r w:rsidR="009672B7">
        <w:rPr>
          <w:bCs/>
          <w:sz w:val="28"/>
          <w:szCs w:val="28"/>
        </w:rPr>
        <w:t>8</w:t>
      </w:r>
      <w:r w:rsidRPr="005E5091">
        <w:rPr>
          <w:bCs/>
          <w:sz w:val="28"/>
          <w:szCs w:val="28"/>
        </w:rPr>
        <w:t>.2013 № 375</w:t>
      </w:r>
      <w:r>
        <w:rPr>
          <w:b/>
          <w:bCs/>
          <w:sz w:val="28"/>
          <w:szCs w:val="28"/>
        </w:rPr>
        <w:t xml:space="preserve"> </w:t>
      </w:r>
      <w:r w:rsidR="005E5091">
        <w:rPr>
          <w:sz w:val="28"/>
          <w:szCs w:val="28"/>
        </w:rPr>
        <w:t xml:space="preserve">по предоставлению государственной, муниципальной услуги  </w:t>
      </w:r>
      <w:r w:rsidR="005E5091" w:rsidRPr="004C7D3D">
        <w:rPr>
          <w:rStyle w:val="a4"/>
          <w:bCs/>
          <w:i w:val="0"/>
          <w:sz w:val="28"/>
          <w:szCs w:val="28"/>
        </w:rPr>
        <w:t>«Информационное обеспечение граждан, органов государственной власти, органов местного самоуправления, организаций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</w:t>
      </w:r>
      <w:r w:rsidR="005E5091">
        <w:rPr>
          <w:rStyle w:val="a4"/>
          <w:bCs/>
          <w:i w:val="0"/>
          <w:sz w:val="28"/>
          <w:szCs w:val="28"/>
        </w:rPr>
        <w:t xml:space="preserve">енном порядке архивных справок» архивным отделом администрации Урупского муниципального </w:t>
      </w:r>
      <w:r w:rsidR="005204C1">
        <w:rPr>
          <w:rStyle w:val="a4"/>
          <w:bCs/>
          <w:i w:val="0"/>
          <w:sz w:val="28"/>
          <w:szCs w:val="28"/>
        </w:rPr>
        <w:t>района следующие изменения:</w:t>
      </w:r>
    </w:p>
    <w:p w:rsidR="00BE6490" w:rsidRDefault="00BE6490" w:rsidP="005E5091">
      <w:pPr>
        <w:snapToGrid w:val="0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576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0576C">
        <w:rPr>
          <w:sz w:val="28"/>
          <w:szCs w:val="28"/>
        </w:rPr>
        <w:t>пункт 1.3.4 р</w:t>
      </w:r>
      <w:r>
        <w:rPr>
          <w:sz w:val="28"/>
          <w:szCs w:val="28"/>
        </w:rPr>
        <w:t>аздел</w:t>
      </w:r>
      <w:r w:rsidR="0050576C">
        <w:rPr>
          <w:sz w:val="28"/>
          <w:szCs w:val="28"/>
        </w:rPr>
        <w:t>а</w:t>
      </w:r>
      <w:r>
        <w:rPr>
          <w:sz w:val="28"/>
          <w:szCs w:val="28"/>
        </w:rPr>
        <w:t xml:space="preserve"> 1.3 Требования к порядку информирования о предоставлении государственной, муниципальной услуги, изложить в следующей редакции:</w:t>
      </w:r>
    </w:p>
    <w:p w:rsidR="00BE6490" w:rsidRDefault="0050576C" w:rsidP="00FC1449">
      <w:pPr>
        <w:snapToGrid w:val="0"/>
        <w:ind w:right="-70" w:firstLine="2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449">
        <w:rPr>
          <w:sz w:val="28"/>
          <w:szCs w:val="28"/>
        </w:rPr>
        <w:t>1.3.4.</w:t>
      </w:r>
      <w:r w:rsidR="00BE6490">
        <w:rPr>
          <w:sz w:val="28"/>
          <w:szCs w:val="28"/>
        </w:rPr>
        <w:t>Многофункциональный центр предоставления государственных и муниципальных услуг (далее – многофункциональный центр) располагается по адресу: КЧР, Урупский район, ст. Преградная</w:t>
      </w:r>
      <w:r>
        <w:rPr>
          <w:sz w:val="28"/>
          <w:szCs w:val="28"/>
        </w:rPr>
        <w:t>, ул. Красная  № 112.».</w:t>
      </w:r>
    </w:p>
    <w:p w:rsidR="000C0FD6" w:rsidRDefault="004F6BF8" w:rsidP="0032162B">
      <w:pPr>
        <w:pStyle w:val="ad"/>
        <w:spacing w:after="0"/>
        <w:ind w:left="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32162B">
        <w:rPr>
          <w:bCs/>
          <w:sz w:val="28"/>
          <w:szCs w:val="28"/>
        </w:rPr>
        <w:t>2) п</w:t>
      </w:r>
      <w:r>
        <w:rPr>
          <w:bCs/>
          <w:sz w:val="28"/>
          <w:szCs w:val="28"/>
        </w:rPr>
        <w:t>ункт  1.3.6.</w:t>
      </w:r>
      <w:r w:rsidR="0032162B">
        <w:rPr>
          <w:bCs/>
          <w:sz w:val="28"/>
          <w:szCs w:val="28"/>
        </w:rPr>
        <w:t xml:space="preserve"> раздела </w:t>
      </w:r>
      <w:r w:rsidR="0032162B">
        <w:rPr>
          <w:sz w:val="28"/>
          <w:szCs w:val="28"/>
        </w:rPr>
        <w:t>1.3 Требования к порядку информирования о предоставлении государственной, муниципальной услуги</w:t>
      </w:r>
      <w:r>
        <w:rPr>
          <w:bCs/>
          <w:sz w:val="28"/>
          <w:szCs w:val="28"/>
        </w:rPr>
        <w:t xml:space="preserve"> изложить в следующей редакции</w:t>
      </w:r>
      <w:r w:rsidR="000C0FD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5975FF" w:rsidRDefault="001B321A" w:rsidP="00FC1449">
      <w:pPr>
        <w:pStyle w:val="ad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C1449">
        <w:rPr>
          <w:bCs/>
          <w:sz w:val="28"/>
          <w:szCs w:val="28"/>
        </w:rPr>
        <w:t xml:space="preserve">1.3.6. </w:t>
      </w:r>
      <w:r w:rsidR="004F6BF8">
        <w:rPr>
          <w:bCs/>
          <w:sz w:val="28"/>
          <w:szCs w:val="28"/>
        </w:rPr>
        <w:t>График работы многофункцион</w:t>
      </w:r>
      <w:r w:rsidR="005975FF">
        <w:rPr>
          <w:bCs/>
          <w:sz w:val="28"/>
          <w:szCs w:val="28"/>
        </w:rPr>
        <w:t xml:space="preserve">ального центра: </w:t>
      </w:r>
    </w:p>
    <w:p w:rsidR="005975FF" w:rsidRDefault="005975FF" w:rsidP="000C0FD6">
      <w:pPr>
        <w:pStyle w:val="ad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 - пятница</w:t>
      </w:r>
      <w:r w:rsidR="004F6B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4F6BF8">
        <w:rPr>
          <w:bCs/>
          <w:sz w:val="28"/>
          <w:szCs w:val="28"/>
        </w:rPr>
        <w:t>8 – 00 до 18 – 00 часов</w:t>
      </w:r>
    </w:p>
    <w:p w:rsidR="00FC1449" w:rsidRDefault="005975FF" w:rsidP="000C0FD6">
      <w:pPr>
        <w:pStyle w:val="ad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 с 9-00 до 13-00</w:t>
      </w:r>
    </w:p>
    <w:p w:rsidR="004F6BF8" w:rsidRDefault="004F6BF8" w:rsidP="000C0FD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с 12-00 до 13-00 </w:t>
      </w:r>
      <w:r w:rsidR="00FC1449">
        <w:rPr>
          <w:sz w:val="28"/>
          <w:szCs w:val="28"/>
        </w:rPr>
        <w:t>часов,</w:t>
      </w:r>
    </w:p>
    <w:p w:rsidR="00FC1449" w:rsidRPr="00FC1449" w:rsidRDefault="00FC1449" w:rsidP="000C0FD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выходной </w:t>
      </w:r>
      <w:r w:rsidR="001B321A">
        <w:rPr>
          <w:sz w:val="28"/>
          <w:szCs w:val="28"/>
        </w:rPr>
        <w:t>–</w:t>
      </w:r>
      <w:r>
        <w:rPr>
          <w:sz w:val="28"/>
          <w:szCs w:val="28"/>
        </w:rPr>
        <w:t xml:space="preserve"> воскресенье</w:t>
      </w:r>
      <w:r w:rsidR="001B321A">
        <w:rPr>
          <w:sz w:val="28"/>
          <w:szCs w:val="28"/>
        </w:rPr>
        <w:t>.».</w:t>
      </w:r>
    </w:p>
    <w:p w:rsidR="000C0FD6" w:rsidRDefault="004F6BF8" w:rsidP="001B321A">
      <w:pPr>
        <w:pStyle w:val="ad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21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1B321A">
        <w:rPr>
          <w:sz w:val="28"/>
          <w:szCs w:val="28"/>
        </w:rPr>
        <w:t>п</w:t>
      </w:r>
      <w:r w:rsidR="000C0FD6">
        <w:rPr>
          <w:bCs/>
          <w:sz w:val="28"/>
          <w:szCs w:val="28"/>
        </w:rPr>
        <w:t xml:space="preserve">ункт  1.3.7. </w:t>
      </w:r>
      <w:r w:rsidR="001B321A">
        <w:rPr>
          <w:sz w:val="28"/>
          <w:szCs w:val="28"/>
        </w:rPr>
        <w:t>раздела 1.3 Требования к порядку информирования о предоставлении государственной, муниципальной услуги</w:t>
      </w:r>
      <w:r w:rsidR="001B321A">
        <w:rPr>
          <w:bCs/>
          <w:sz w:val="28"/>
          <w:szCs w:val="28"/>
        </w:rPr>
        <w:t xml:space="preserve"> </w:t>
      </w:r>
      <w:r w:rsidR="000C0FD6">
        <w:rPr>
          <w:bCs/>
          <w:sz w:val="28"/>
          <w:szCs w:val="28"/>
        </w:rPr>
        <w:t xml:space="preserve">изложить в следующей редакции: </w:t>
      </w:r>
    </w:p>
    <w:p w:rsidR="004F6BF8" w:rsidRDefault="001B321A" w:rsidP="00FC1449">
      <w:pPr>
        <w:pStyle w:val="ad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449">
        <w:rPr>
          <w:sz w:val="28"/>
          <w:szCs w:val="28"/>
        </w:rPr>
        <w:t xml:space="preserve">1.3.7. </w:t>
      </w:r>
      <w:r w:rsidR="004F6BF8">
        <w:rPr>
          <w:sz w:val="28"/>
          <w:szCs w:val="28"/>
        </w:rPr>
        <w:t xml:space="preserve">Справочные телефоны многофункционального центра: </w:t>
      </w:r>
    </w:p>
    <w:p w:rsidR="004F6BF8" w:rsidRDefault="004F6BF8" w:rsidP="004F6BF8">
      <w:pPr>
        <w:pStyle w:val="ad"/>
        <w:spacing w:after="0"/>
        <w:jc w:val="both"/>
      </w:pPr>
      <w:r>
        <w:rPr>
          <w:color w:val="000000"/>
          <w:sz w:val="28"/>
          <w:szCs w:val="28"/>
        </w:rPr>
        <w:t>8 878 76 6-17-66</w:t>
      </w:r>
      <w:r w:rsidR="001B32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0C0FD6" w:rsidRDefault="000C0FD6" w:rsidP="001B321A">
      <w:pPr>
        <w:pStyle w:val="ad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21A">
        <w:rPr>
          <w:sz w:val="28"/>
          <w:szCs w:val="28"/>
        </w:rPr>
        <w:t xml:space="preserve">4) </w:t>
      </w:r>
      <w:r w:rsidR="001B321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 1.3.8.</w:t>
      </w:r>
      <w:r w:rsidR="001B321A" w:rsidRPr="001B321A">
        <w:rPr>
          <w:sz w:val="28"/>
          <w:szCs w:val="28"/>
        </w:rPr>
        <w:t xml:space="preserve"> </w:t>
      </w:r>
      <w:r w:rsidR="001B321A">
        <w:rPr>
          <w:sz w:val="28"/>
          <w:szCs w:val="28"/>
        </w:rPr>
        <w:t>раздела 1.3 Требования к порядку информирования о предоставлении государственной, муниципальной услуги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4A0F74" w:rsidRDefault="001B321A" w:rsidP="00FC1449">
      <w:pPr>
        <w:pStyle w:val="ad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449">
        <w:rPr>
          <w:sz w:val="28"/>
          <w:szCs w:val="28"/>
        </w:rPr>
        <w:t>1.3.8.</w:t>
      </w:r>
      <w:r w:rsidR="004F6BF8">
        <w:rPr>
          <w:sz w:val="28"/>
          <w:szCs w:val="28"/>
        </w:rPr>
        <w:t xml:space="preserve">Адреса официального сайта </w:t>
      </w:r>
      <w:r w:rsidR="004F6BF8">
        <w:rPr>
          <w:bCs/>
          <w:sz w:val="28"/>
          <w:szCs w:val="28"/>
        </w:rPr>
        <w:t>многофункционального центра</w:t>
      </w:r>
      <w:r w:rsidR="004F6BF8">
        <w:rPr>
          <w:sz w:val="28"/>
          <w:szCs w:val="28"/>
        </w:rPr>
        <w:t xml:space="preserve"> </w:t>
      </w:r>
      <w:r w:rsidR="004A0F74">
        <w:rPr>
          <w:sz w:val="28"/>
          <w:szCs w:val="28"/>
        </w:rPr>
        <w:t>–</w:t>
      </w:r>
      <w:r w:rsidR="004F6BF8">
        <w:rPr>
          <w:sz w:val="28"/>
          <w:szCs w:val="28"/>
        </w:rPr>
        <w:t xml:space="preserve"> </w:t>
      </w:r>
    </w:p>
    <w:p w:rsidR="004F6BF8" w:rsidRDefault="004A0F74" w:rsidP="000C0FD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C0FD6">
        <w:rPr>
          <w:sz w:val="28"/>
          <w:szCs w:val="28"/>
        </w:rPr>
        <w:t xml:space="preserve"> </w:t>
      </w:r>
      <w:r w:rsidR="004F6BF8">
        <w:rPr>
          <w:sz w:val="28"/>
          <w:szCs w:val="28"/>
        </w:rPr>
        <w:t xml:space="preserve">, электронной почты </w:t>
      </w:r>
      <w:r w:rsidR="004F6BF8">
        <w:rPr>
          <w:bCs/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 xml:space="preserve"> </w:t>
      </w:r>
      <w:r w:rsidR="005975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75FF">
        <w:rPr>
          <w:sz w:val="28"/>
          <w:szCs w:val="28"/>
          <w:lang w:val="en-US"/>
        </w:rPr>
        <w:t>urupprmfc</w:t>
      </w:r>
      <w:r w:rsidR="005975FF" w:rsidRPr="005975FF">
        <w:rPr>
          <w:sz w:val="28"/>
          <w:szCs w:val="28"/>
        </w:rPr>
        <w:t>@</w:t>
      </w:r>
      <w:r w:rsidR="005975FF">
        <w:rPr>
          <w:sz w:val="28"/>
          <w:szCs w:val="28"/>
          <w:lang w:val="en-US"/>
        </w:rPr>
        <w:t>mail</w:t>
      </w:r>
      <w:r w:rsidR="005975FF" w:rsidRPr="005975FF">
        <w:rPr>
          <w:sz w:val="28"/>
          <w:szCs w:val="28"/>
        </w:rPr>
        <w:t>.</w:t>
      </w:r>
      <w:r w:rsidR="005975FF">
        <w:rPr>
          <w:sz w:val="28"/>
          <w:szCs w:val="28"/>
          <w:lang w:val="en-US"/>
        </w:rPr>
        <w:t>ru</w:t>
      </w:r>
      <w:r w:rsidR="004F6BF8">
        <w:rPr>
          <w:sz w:val="28"/>
          <w:szCs w:val="28"/>
        </w:rPr>
        <w:t>.</w:t>
      </w:r>
      <w:r w:rsidR="001B321A">
        <w:rPr>
          <w:sz w:val="28"/>
          <w:szCs w:val="28"/>
        </w:rPr>
        <w:t>».</w:t>
      </w:r>
    </w:p>
    <w:p w:rsidR="0084037E" w:rsidRPr="0084037E" w:rsidRDefault="000C0FD6" w:rsidP="0084037E">
      <w:pPr>
        <w:pStyle w:val="21"/>
        <w:spacing w:after="0" w:line="100" w:lineRule="atLeast"/>
        <w:jc w:val="both"/>
      </w:pPr>
      <w:r>
        <w:rPr>
          <w:sz w:val="28"/>
          <w:szCs w:val="28"/>
        </w:rPr>
        <w:t xml:space="preserve">     </w:t>
      </w:r>
      <w:r w:rsidR="001B321A">
        <w:rPr>
          <w:sz w:val="28"/>
          <w:szCs w:val="28"/>
        </w:rPr>
        <w:t>5</w:t>
      </w:r>
      <w:r>
        <w:rPr>
          <w:sz w:val="28"/>
          <w:szCs w:val="28"/>
        </w:rPr>
        <w:t>. Раздел</w:t>
      </w:r>
      <w:r w:rsidR="0084037E">
        <w:rPr>
          <w:sz w:val="28"/>
          <w:szCs w:val="28"/>
        </w:rPr>
        <w:t xml:space="preserve"> 2.14</w:t>
      </w:r>
      <w:r w:rsidR="0084037E">
        <w:rPr>
          <w:b/>
          <w:bCs/>
          <w:color w:val="000000"/>
          <w:sz w:val="28"/>
          <w:szCs w:val="28"/>
        </w:rPr>
        <w:t xml:space="preserve"> «</w:t>
      </w:r>
      <w:r w:rsidR="0084037E" w:rsidRPr="0084037E">
        <w:rPr>
          <w:bCs/>
          <w:color w:val="000000"/>
          <w:sz w:val="28"/>
          <w:szCs w:val="28"/>
        </w:rPr>
        <w:t>Показатели доступности и качества предоставления государственной, муниципальной услуги, в том числе количество взаимодействий заявителя с должностными лицами при предоставлении государственной, муниципальной услуги и их продолжительность, возможность получения информации о ходе предоставления государственной, муниципальной услуги, в том числе с использованием</w:t>
      </w:r>
    </w:p>
    <w:p w:rsidR="0084037E" w:rsidRDefault="0084037E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 w:rsidRPr="0084037E">
        <w:rPr>
          <w:bCs/>
          <w:color w:val="000000"/>
          <w:sz w:val="28"/>
          <w:szCs w:val="28"/>
        </w:rPr>
        <w:t>информацио</w:t>
      </w:r>
      <w:r>
        <w:rPr>
          <w:bCs/>
          <w:color w:val="000000"/>
          <w:sz w:val="28"/>
          <w:szCs w:val="28"/>
        </w:rPr>
        <w:t>нно-коммуникационных технологий» дополнить пунктом 2.14.4</w:t>
      </w:r>
      <w:r w:rsidR="00242715">
        <w:rPr>
          <w:bCs/>
          <w:color w:val="000000"/>
          <w:sz w:val="28"/>
          <w:szCs w:val="28"/>
        </w:rPr>
        <w:t xml:space="preserve"> следующего содержания:</w:t>
      </w:r>
    </w:p>
    <w:p w:rsidR="00242715" w:rsidRDefault="001B321A" w:rsidP="00FC1449">
      <w:pPr>
        <w:pStyle w:val="21"/>
        <w:spacing w:after="0"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42715">
        <w:rPr>
          <w:bCs/>
          <w:color w:val="000000"/>
          <w:sz w:val="28"/>
          <w:szCs w:val="28"/>
        </w:rPr>
        <w:t>2.14.4 Основными показателями качества предоставления государственной, муниципальной услуги являются:</w:t>
      </w:r>
    </w:p>
    <w:p w:rsidR="0024271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42715">
        <w:rPr>
          <w:bCs/>
          <w:color w:val="000000"/>
          <w:sz w:val="28"/>
          <w:szCs w:val="28"/>
        </w:rPr>
        <w:t xml:space="preserve">  возможность беспрепятственного входа в объекты и выхода из них;</w:t>
      </w:r>
    </w:p>
    <w:p w:rsidR="0024271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</w:t>
      </w:r>
      <w:r w:rsidR="00242715">
        <w:rPr>
          <w:bCs/>
          <w:color w:val="000000"/>
          <w:sz w:val="28"/>
          <w:szCs w:val="28"/>
        </w:rPr>
        <w:t xml:space="preserve"> содействие со стороны должностных лиц, при необходимости, инвалиду при входе в объект и выходе из него;</w:t>
      </w:r>
    </w:p>
    <w:p w:rsidR="0024271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</w:t>
      </w:r>
      <w:r w:rsidR="00242715">
        <w:rPr>
          <w:bCs/>
          <w:color w:val="000000"/>
          <w:sz w:val="28"/>
          <w:szCs w:val="28"/>
        </w:rPr>
        <w:t xml:space="preserve">оборудование на прилегающих к зданию территориях мест для парковки </w:t>
      </w:r>
      <w:r w:rsidR="001C3DC5">
        <w:rPr>
          <w:bCs/>
          <w:color w:val="000000"/>
          <w:sz w:val="28"/>
          <w:szCs w:val="28"/>
        </w:rPr>
        <w:t>автотранспортных средств инвалидов;</w:t>
      </w:r>
    </w:p>
    <w:p w:rsidR="001C3DC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</w:t>
      </w:r>
      <w:r w:rsidR="001C3DC5">
        <w:rPr>
          <w:bCs/>
          <w:color w:val="000000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1C3DC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</w:t>
      </w:r>
      <w:r w:rsidR="001C3DC5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1C3DC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</w:t>
      </w:r>
      <w:r w:rsidR="001C3DC5">
        <w:rPr>
          <w:bCs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1C3DC5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</w:t>
      </w:r>
      <w:r w:rsidR="001C3DC5">
        <w:rPr>
          <w:bCs/>
          <w:color w:val="000000"/>
          <w:sz w:val="28"/>
          <w:szCs w:val="28"/>
        </w:rPr>
        <w:t xml:space="preserve">обеспечение условий доступности для инвалидов по зрению официального сайта Урупского муниципального района, в </w:t>
      </w:r>
      <w:r w:rsidR="00B35AA0">
        <w:rPr>
          <w:bCs/>
          <w:color w:val="000000"/>
          <w:sz w:val="28"/>
          <w:szCs w:val="28"/>
        </w:rPr>
        <w:t>информационно-телеко</w:t>
      </w:r>
      <w:r w:rsidR="001C3DC5">
        <w:rPr>
          <w:bCs/>
          <w:color w:val="000000"/>
          <w:sz w:val="28"/>
          <w:szCs w:val="28"/>
        </w:rPr>
        <w:t>м</w:t>
      </w:r>
      <w:r w:rsidR="00B35AA0">
        <w:rPr>
          <w:bCs/>
          <w:color w:val="000000"/>
          <w:sz w:val="28"/>
          <w:szCs w:val="28"/>
        </w:rPr>
        <w:t>м</w:t>
      </w:r>
      <w:r w:rsidR="001C3DC5">
        <w:rPr>
          <w:bCs/>
          <w:color w:val="000000"/>
          <w:sz w:val="28"/>
          <w:szCs w:val="28"/>
        </w:rPr>
        <w:t>уникационной сети «И</w:t>
      </w:r>
      <w:r w:rsidR="00B35AA0">
        <w:rPr>
          <w:bCs/>
          <w:color w:val="000000"/>
          <w:sz w:val="28"/>
          <w:szCs w:val="28"/>
        </w:rPr>
        <w:t>нтернет»;</w:t>
      </w:r>
    </w:p>
    <w:p w:rsidR="00B35AA0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35AA0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</w:t>
      </w:r>
      <w:r w:rsidR="00B33A9D">
        <w:rPr>
          <w:bCs/>
          <w:color w:val="000000"/>
          <w:sz w:val="28"/>
          <w:szCs w:val="28"/>
        </w:rPr>
        <w:t xml:space="preserve"> беспрепятственного доступа инвалидов к объектам </w:t>
      </w:r>
      <w:r w:rsidR="00B33A9D">
        <w:rPr>
          <w:bCs/>
          <w:color w:val="000000"/>
          <w:sz w:val="28"/>
          <w:szCs w:val="28"/>
        </w:rPr>
        <w:lastRenderedPageBreak/>
        <w:t>(зданиям, помещениям), в которых предоставляются услуги, к услугам с учетом ограничений их жизнедеятельности;</w:t>
      </w:r>
    </w:p>
    <w:p w:rsidR="00B33A9D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33A9D">
        <w:rPr>
          <w:bCs/>
          <w:color w:val="000000"/>
          <w:sz w:val="28"/>
          <w:szCs w:val="28"/>
        </w:rPr>
        <w:t>допуск сурдопереводчика и тифлосурдопереводчика;</w:t>
      </w:r>
    </w:p>
    <w:p w:rsidR="00B33A9D" w:rsidRDefault="001B321A" w:rsidP="0084037E">
      <w:pPr>
        <w:pStyle w:val="21"/>
        <w:spacing w:after="0" w:line="1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33A9D">
        <w:rPr>
          <w:bCs/>
          <w:color w:val="000000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33A9D" w:rsidRDefault="00B33A9D" w:rsidP="00B33A9D">
      <w:pPr>
        <w:pStyle w:val="21"/>
        <w:spacing w:after="0"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B33A9D" w:rsidRDefault="001B321A" w:rsidP="00B33A9D">
      <w:pPr>
        <w:pStyle w:val="21"/>
        <w:spacing w:after="0"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33A9D">
        <w:rPr>
          <w:bCs/>
          <w:color w:val="000000"/>
          <w:sz w:val="28"/>
          <w:szCs w:val="28"/>
        </w:rPr>
        <w:t>. Настоящее постановление вступает в силу с момента официального опубликования (обнародования) в установленном порядке.</w:t>
      </w:r>
    </w:p>
    <w:p w:rsidR="00B33A9D" w:rsidRPr="0084037E" w:rsidRDefault="00B33A9D" w:rsidP="00B33A9D">
      <w:pPr>
        <w:pStyle w:val="21"/>
        <w:spacing w:after="0" w:line="100" w:lineRule="atLeast"/>
        <w:ind w:firstLine="708"/>
        <w:jc w:val="both"/>
      </w:pPr>
    </w:p>
    <w:p w:rsidR="006E6F09" w:rsidRDefault="0050576C" w:rsidP="006E6F09">
      <w:pPr>
        <w:pStyle w:val="ConsPlusTitle"/>
        <w:widowControl/>
        <w:spacing w:line="228" w:lineRule="auto"/>
        <w:jc w:val="both"/>
      </w:pPr>
      <w:r>
        <w:t xml:space="preserve">        </w:t>
      </w:r>
    </w:p>
    <w:p w:rsidR="004E304C" w:rsidRDefault="004E304C"/>
    <w:p w:rsidR="000A6FB9" w:rsidRDefault="000A6FB9"/>
    <w:p w:rsidR="004E304C" w:rsidRDefault="004E304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Урупского </w:t>
      </w:r>
    </w:p>
    <w:p w:rsidR="004E304C" w:rsidRDefault="004E304C">
      <w:r>
        <w:rPr>
          <w:sz w:val="28"/>
          <w:szCs w:val="28"/>
        </w:rPr>
        <w:t>муниципального района</w:t>
      </w:r>
      <w:r w:rsidR="00E94F19">
        <w:rPr>
          <w:sz w:val="28"/>
          <w:szCs w:val="28"/>
        </w:rPr>
        <w:tab/>
      </w:r>
      <w:r w:rsidR="00E94F19">
        <w:rPr>
          <w:sz w:val="28"/>
          <w:szCs w:val="28"/>
        </w:rPr>
        <w:tab/>
      </w:r>
      <w:r w:rsidR="00E94F19">
        <w:rPr>
          <w:sz w:val="28"/>
          <w:szCs w:val="28"/>
        </w:rPr>
        <w:tab/>
      </w:r>
      <w:r w:rsidR="00E94F19">
        <w:rPr>
          <w:sz w:val="28"/>
          <w:szCs w:val="28"/>
        </w:rPr>
        <w:tab/>
        <w:t xml:space="preserve">         </w:t>
      </w:r>
      <w:r w:rsidR="00D02C01">
        <w:rPr>
          <w:sz w:val="28"/>
          <w:szCs w:val="28"/>
        </w:rPr>
        <w:t xml:space="preserve">                </w:t>
      </w:r>
      <w:r w:rsidR="00E94F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А.П. Шутов</w:t>
      </w:r>
    </w:p>
    <w:p w:rsidR="00E42D95" w:rsidRDefault="00E42D95"/>
    <w:p w:rsidR="000A6FB9" w:rsidRDefault="000A6FB9"/>
    <w:p w:rsidR="004E304C" w:rsidRPr="00E94F19" w:rsidRDefault="004E304C">
      <w:pPr>
        <w:rPr>
          <w:sz w:val="28"/>
          <w:szCs w:val="28"/>
        </w:rPr>
      </w:pPr>
    </w:p>
    <w:p w:rsidR="004E304C" w:rsidRPr="00E94F19" w:rsidRDefault="004E304C">
      <w:pPr>
        <w:rPr>
          <w:sz w:val="28"/>
          <w:szCs w:val="28"/>
        </w:rPr>
      </w:pPr>
    </w:p>
    <w:p w:rsidR="004E304C" w:rsidRPr="00E94F19" w:rsidRDefault="004E304C">
      <w:pPr>
        <w:jc w:val="right"/>
        <w:rPr>
          <w:sz w:val="28"/>
          <w:szCs w:val="28"/>
        </w:rPr>
      </w:pPr>
    </w:p>
    <w:p w:rsidR="004E304C" w:rsidRPr="00E94F19" w:rsidRDefault="004E304C">
      <w:pPr>
        <w:rPr>
          <w:sz w:val="28"/>
          <w:szCs w:val="28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rPr>
          <w:sz w:val="16"/>
          <w:szCs w:val="16"/>
        </w:rPr>
      </w:pPr>
    </w:p>
    <w:p w:rsidR="004E304C" w:rsidRDefault="004E304C">
      <w:pPr>
        <w:jc w:val="center"/>
        <w:rPr>
          <w:sz w:val="16"/>
          <w:szCs w:val="16"/>
        </w:rPr>
      </w:pPr>
    </w:p>
    <w:p w:rsidR="004E304C" w:rsidRDefault="004E304C">
      <w:pPr>
        <w:rPr>
          <w:sz w:val="28"/>
          <w:szCs w:val="28"/>
        </w:rPr>
      </w:pPr>
    </w:p>
    <w:p w:rsidR="004E304C" w:rsidRDefault="004E304C">
      <w:pPr>
        <w:rPr>
          <w:sz w:val="28"/>
          <w:szCs w:val="28"/>
        </w:rPr>
      </w:pPr>
    </w:p>
    <w:p w:rsidR="004E304C" w:rsidRDefault="004E304C">
      <w:pPr>
        <w:rPr>
          <w:sz w:val="28"/>
          <w:szCs w:val="28"/>
        </w:rPr>
      </w:pPr>
    </w:p>
    <w:p w:rsidR="004E304C" w:rsidRDefault="004E304C">
      <w:pPr>
        <w:jc w:val="both"/>
      </w:pPr>
      <w:r>
        <w:rPr>
          <w:sz w:val="28"/>
          <w:szCs w:val="28"/>
        </w:rPr>
        <w:tab/>
        <w:t xml:space="preserve">     </w:t>
      </w:r>
    </w:p>
    <w:sectPr w:rsidR="004E304C" w:rsidSect="00D02C01">
      <w:pgSz w:w="11906" w:h="16838"/>
      <w:pgMar w:top="851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04F"/>
    <w:multiLevelType w:val="hybridMultilevel"/>
    <w:tmpl w:val="B868FDA2"/>
    <w:lvl w:ilvl="0" w:tplc="D1D8D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86"/>
    <w:rsid w:val="000A6FB9"/>
    <w:rsid w:val="000C0FD6"/>
    <w:rsid w:val="001B321A"/>
    <w:rsid w:val="001C3DC5"/>
    <w:rsid w:val="00242715"/>
    <w:rsid w:val="0032162B"/>
    <w:rsid w:val="00497E49"/>
    <w:rsid w:val="004A0F74"/>
    <w:rsid w:val="004B69E3"/>
    <w:rsid w:val="004C7D3D"/>
    <w:rsid w:val="004E304C"/>
    <w:rsid w:val="004F6BF8"/>
    <w:rsid w:val="0050576C"/>
    <w:rsid w:val="005069A5"/>
    <w:rsid w:val="005204C1"/>
    <w:rsid w:val="00582EB3"/>
    <w:rsid w:val="005975FF"/>
    <w:rsid w:val="005E5091"/>
    <w:rsid w:val="00616502"/>
    <w:rsid w:val="00675F41"/>
    <w:rsid w:val="00690FF9"/>
    <w:rsid w:val="006C1B86"/>
    <w:rsid w:val="006E6F09"/>
    <w:rsid w:val="00730EF6"/>
    <w:rsid w:val="0075029C"/>
    <w:rsid w:val="0077323E"/>
    <w:rsid w:val="0084037E"/>
    <w:rsid w:val="00905888"/>
    <w:rsid w:val="009672B7"/>
    <w:rsid w:val="00AE05F9"/>
    <w:rsid w:val="00B33A9D"/>
    <w:rsid w:val="00B35AA0"/>
    <w:rsid w:val="00B46CDB"/>
    <w:rsid w:val="00B548B2"/>
    <w:rsid w:val="00BA6BBC"/>
    <w:rsid w:val="00BE6490"/>
    <w:rsid w:val="00C00C13"/>
    <w:rsid w:val="00CC4994"/>
    <w:rsid w:val="00D02C01"/>
    <w:rsid w:val="00DD413B"/>
    <w:rsid w:val="00E07FC7"/>
    <w:rsid w:val="00E42D95"/>
    <w:rsid w:val="00E7630C"/>
    <w:rsid w:val="00E94F19"/>
    <w:rsid w:val="00F85B1D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rFonts w:cs="Times New Roman"/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4F6BF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F6BF8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8403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4037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Emphasis"/>
    <w:qFormat/>
    <w:rPr>
      <w:rFonts w:cs="Times New Roman"/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4F6BF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F6BF8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8403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403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Main</dc:creator>
  <cp:lastModifiedBy>obschiy</cp:lastModifiedBy>
  <cp:revision>2</cp:revision>
  <cp:lastPrinted>2016-06-07T13:38:00Z</cp:lastPrinted>
  <dcterms:created xsi:type="dcterms:W3CDTF">2016-07-04T13:29:00Z</dcterms:created>
  <dcterms:modified xsi:type="dcterms:W3CDTF">2016-07-04T13:29:00Z</dcterms:modified>
</cp:coreProperties>
</file>